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159" w:rsidRPr="00287286" w:rsidRDefault="00436159" w:rsidP="00436159">
      <w:pPr>
        <w:tabs>
          <w:tab w:val="left" w:pos="142"/>
        </w:tabs>
        <w:spacing w:after="0" w:line="240" w:lineRule="auto"/>
        <w:ind w:left="4396" w:right="-1" w:firstLine="567"/>
        <w:rPr>
          <w:rFonts w:ascii="Times New Roman" w:hAnsi="Times New Roman"/>
          <w:sz w:val="28"/>
          <w:szCs w:val="28"/>
        </w:rPr>
      </w:pPr>
      <w:r w:rsidRPr="00287286">
        <w:rPr>
          <w:rFonts w:ascii="Times New Roman" w:hAnsi="Times New Roman"/>
          <w:sz w:val="28"/>
          <w:szCs w:val="28"/>
        </w:rPr>
        <w:t>Додаток 8</w:t>
      </w:r>
    </w:p>
    <w:p w:rsidR="00436159" w:rsidRPr="00287286" w:rsidRDefault="00436159" w:rsidP="00436159">
      <w:pPr>
        <w:tabs>
          <w:tab w:val="left" w:pos="142"/>
          <w:tab w:val="left" w:pos="851"/>
        </w:tabs>
        <w:spacing w:after="0" w:line="240" w:lineRule="auto"/>
        <w:ind w:right="-1" w:firstLine="567"/>
        <w:rPr>
          <w:rFonts w:ascii="Times New Roman" w:hAnsi="Times New Roman"/>
          <w:sz w:val="28"/>
          <w:szCs w:val="28"/>
        </w:rPr>
      </w:pPr>
      <w:r w:rsidRPr="00287286">
        <w:rPr>
          <w:rFonts w:ascii="Times New Roman" w:hAnsi="Times New Roman"/>
          <w:sz w:val="28"/>
          <w:szCs w:val="28"/>
        </w:rPr>
        <w:tab/>
      </w:r>
      <w:r w:rsidRPr="00287286">
        <w:rPr>
          <w:rFonts w:ascii="Times New Roman" w:hAnsi="Times New Roman"/>
          <w:sz w:val="28"/>
          <w:szCs w:val="28"/>
        </w:rPr>
        <w:tab/>
      </w:r>
      <w:r w:rsidRPr="00287286">
        <w:rPr>
          <w:rFonts w:ascii="Times New Roman" w:hAnsi="Times New Roman"/>
          <w:sz w:val="28"/>
          <w:szCs w:val="28"/>
        </w:rPr>
        <w:tab/>
      </w:r>
      <w:r w:rsidRPr="00287286">
        <w:rPr>
          <w:rFonts w:ascii="Times New Roman" w:hAnsi="Times New Roman"/>
          <w:sz w:val="28"/>
          <w:szCs w:val="28"/>
        </w:rPr>
        <w:tab/>
      </w:r>
      <w:r w:rsidRPr="00287286">
        <w:rPr>
          <w:rFonts w:ascii="Times New Roman" w:hAnsi="Times New Roman"/>
          <w:sz w:val="28"/>
          <w:szCs w:val="28"/>
        </w:rPr>
        <w:tab/>
      </w:r>
      <w:r w:rsidRPr="00287286">
        <w:rPr>
          <w:rFonts w:ascii="Times New Roman" w:hAnsi="Times New Roman"/>
          <w:sz w:val="28"/>
          <w:szCs w:val="28"/>
        </w:rPr>
        <w:tab/>
      </w:r>
      <w:r w:rsidRPr="00287286">
        <w:rPr>
          <w:rFonts w:ascii="Times New Roman" w:hAnsi="Times New Roman"/>
          <w:sz w:val="28"/>
          <w:szCs w:val="28"/>
        </w:rPr>
        <w:tab/>
        <w:t xml:space="preserve"> </w:t>
      </w:r>
      <w:r>
        <w:rPr>
          <w:rFonts w:ascii="Times New Roman" w:hAnsi="Times New Roman"/>
          <w:sz w:val="28"/>
          <w:szCs w:val="28"/>
        </w:rPr>
        <w:t xml:space="preserve">    </w:t>
      </w:r>
      <w:r w:rsidRPr="00287286">
        <w:rPr>
          <w:rFonts w:ascii="Times New Roman" w:hAnsi="Times New Roman"/>
          <w:sz w:val="28"/>
          <w:szCs w:val="28"/>
        </w:rPr>
        <w:t xml:space="preserve">до рішення тридцять другої  сесії </w:t>
      </w:r>
    </w:p>
    <w:p w:rsidR="00436159" w:rsidRPr="00287286" w:rsidRDefault="00436159" w:rsidP="00436159">
      <w:pPr>
        <w:tabs>
          <w:tab w:val="left" w:pos="5387"/>
        </w:tabs>
        <w:spacing w:after="0" w:line="240" w:lineRule="auto"/>
        <w:ind w:right="-1"/>
        <w:rPr>
          <w:rFonts w:ascii="Times New Roman" w:hAnsi="Times New Roman"/>
          <w:sz w:val="28"/>
          <w:szCs w:val="28"/>
        </w:rPr>
      </w:pPr>
      <w:r w:rsidRPr="00287286">
        <w:rPr>
          <w:rFonts w:ascii="Times New Roman" w:hAnsi="Times New Roman"/>
          <w:sz w:val="28"/>
          <w:szCs w:val="28"/>
        </w:rPr>
        <w:t xml:space="preserve">                                            </w:t>
      </w:r>
      <w:r>
        <w:rPr>
          <w:rFonts w:ascii="Times New Roman" w:hAnsi="Times New Roman"/>
          <w:sz w:val="28"/>
          <w:szCs w:val="28"/>
        </w:rPr>
        <w:t xml:space="preserve">                                </w:t>
      </w:r>
      <w:r w:rsidRPr="00287286">
        <w:rPr>
          <w:rFonts w:ascii="Times New Roman" w:hAnsi="Times New Roman"/>
          <w:sz w:val="28"/>
          <w:szCs w:val="28"/>
        </w:rPr>
        <w:t>восьмого скликання</w:t>
      </w:r>
      <w:r w:rsidRPr="00287286">
        <w:rPr>
          <w:rFonts w:ascii="Times New Roman" w:hAnsi="Times New Roman"/>
          <w:sz w:val="28"/>
          <w:szCs w:val="28"/>
        </w:rPr>
        <w:br/>
        <w:t xml:space="preserve">                                                           </w:t>
      </w:r>
      <w:r>
        <w:rPr>
          <w:rFonts w:ascii="Times New Roman" w:hAnsi="Times New Roman"/>
          <w:sz w:val="28"/>
          <w:szCs w:val="28"/>
        </w:rPr>
        <w:t xml:space="preserve">                 </w:t>
      </w:r>
      <w:proofErr w:type="spellStart"/>
      <w:r w:rsidRPr="00287286">
        <w:rPr>
          <w:rFonts w:ascii="Times New Roman" w:hAnsi="Times New Roman"/>
          <w:sz w:val="28"/>
          <w:szCs w:val="28"/>
        </w:rPr>
        <w:t>Срібнянської</w:t>
      </w:r>
      <w:proofErr w:type="spellEnd"/>
      <w:r w:rsidRPr="00287286">
        <w:rPr>
          <w:rFonts w:ascii="Times New Roman" w:hAnsi="Times New Roman"/>
          <w:sz w:val="28"/>
          <w:szCs w:val="28"/>
        </w:rPr>
        <w:t xml:space="preserve"> селищної ради</w:t>
      </w:r>
      <w:r w:rsidRPr="00287286">
        <w:rPr>
          <w:rFonts w:ascii="Times New Roman" w:hAnsi="Times New Roman"/>
          <w:sz w:val="28"/>
          <w:szCs w:val="28"/>
        </w:rPr>
        <w:br/>
        <w:t xml:space="preserve">                                              </w:t>
      </w:r>
      <w:r>
        <w:rPr>
          <w:rFonts w:ascii="Times New Roman" w:hAnsi="Times New Roman"/>
          <w:sz w:val="28"/>
          <w:szCs w:val="28"/>
        </w:rPr>
        <w:t xml:space="preserve">                             </w:t>
      </w:r>
      <w:r w:rsidRPr="00287286">
        <w:rPr>
          <w:rFonts w:ascii="Times New Roman" w:hAnsi="Times New Roman"/>
          <w:sz w:val="28"/>
          <w:szCs w:val="28"/>
        </w:rPr>
        <w:t xml:space="preserve"> </w:t>
      </w:r>
      <w:r>
        <w:rPr>
          <w:rFonts w:ascii="Times New Roman" w:hAnsi="Times New Roman"/>
          <w:sz w:val="28"/>
          <w:szCs w:val="28"/>
        </w:rPr>
        <w:t>29</w:t>
      </w:r>
      <w:r w:rsidRPr="00287286">
        <w:rPr>
          <w:rFonts w:ascii="Times New Roman" w:hAnsi="Times New Roman"/>
          <w:sz w:val="28"/>
          <w:szCs w:val="28"/>
        </w:rPr>
        <w:t xml:space="preserve"> березня 2024 р</w:t>
      </w:r>
    </w:p>
    <w:p w:rsidR="00436159" w:rsidRPr="00287286" w:rsidRDefault="00436159" w:rsidP="00436159">
      <w:pPr>
        <w:spacing w:after="0" w:line="240" w:lineRule="auto"/>
        <w:ind w:right="-1"/>
        <w:jc w:val="right"/>
        <w:rPr>
          <w:rFonts w:ascii="Times New Roman" w:hAnsi="Times New Roman"/>
          <w:b/>
          <w:sz w:val="28"/>
          <w:szCs w:val="28"/>
        </w:rPr>
      </w:pPr>
    </w:p>
    <w:p w:rsidR="00436159" w:rsidRPr="00287286" w:rsidRDefault="00436159" w:rsidP="00436159">
      <w:pPr>
        <w:spacing w:after="0" w:line="240" w:lineRule="auto"/>
        <w:ind w:right="-1"/>
        <w:jc w:val="center"/>
        <w:rPr>
          <w:rFonts w:ascii="Times New Roman" w:hAnsi="Times New Roman"/>
          <w:b/>
          <w:sz w:val="28"/>
          <w:szCs w:val="28"/>
        </w:rPr>
      </w:pPr>
      <w:r w:rsidRPr="00287286">
        <w:rPr>
          <w:rFonts w:ascii="Times New Roman" w:hAnsi="Times New Roman"/>
          <w:b/>
          <w:sz w:val="28"/>
          <w:szCs w:val="28"/>
        </w:rPr>
        <w:t xml:space="preserve">ПОЛОЖЕННЯ </w:t>
      </w:r>
    </w:p>
    <w:p w:rsidR="00436159" w:rsidRPr="00287286" w:rsidRDefault="00436159" w:rsidP="00436159">
      <w:pPr>
        <w:spacing w:after="0" w:line="240" w:lineRule="auto"/>
        <w:ind w:right="-1"/>
        <w:jc w:val="center"/>
        <w:rPr>
          <w:rFonts w:ascii="Times New Roman" w:hAnsi="Times New Roman"/>
          <w:b/>
          <w:sz w:val="28"/>
          <w:szCs w:val="28"/>
        </w:rPr>
      </w:pPr>
      <w:r w:rsidRPr="00287286">
        <w:rPr>
          <w:rFonts w:ascii="Times New Roman" w:hAnsi="Times New Roman"/>
          <w:b/>
          <w:sz w:val="28"/>
          <w:szCs w:val="28"/>
        </w:rPr>
        <w:t xml:space="preserve">ПРО ВІДДІЛ СОЦІАЛЬНОГО ЗАХИСТУ НАСЕЛЕННЯ </w:t>
      </w:r>
    </w:p>
    <w:p w:rsidR="00436159" w:rsidRPr="00287286" w:rsidRDefault="00436159" w:rsidP="00436159">
      <w:pPr>
        <w:tabs>
          <w:tab w:val="left" w:pos="3255"/>
          <w:tab w:val="center" w:pos="5205"/>
        </w:tabs>
        <w:spacing w:after="0" w:line="240" w:lineRule="auto"/>
        <w:ind w:left="2538" w:right="-1"/>
        <w:rPr>
          <w:rFonts w:ascii="Times New Roman" w:hAnsi="Times New Roman"/>
          <w:b/>
          <w:sz w:val="28"/>
          <w:szCs w:val="28"/>
        </w:rPr>
      </w:pPr>
      <w:r w:rsidRPr="00287286">
        <w:rPr>
          <w:rFonts w:ascii="Times New Roman" w:hAnsi="Times New Roman"/>
          <w:b/>
          <w:sz w:val="28"/>
          <w:szCs w:val="28"/>
        </w:rPr>
        <w:tab/>
        <w:t xml:space="preserve">      </w:t>
      </w:r>
    </w:p>
    <w:p w:rsidR="00436159" w:rsidRDefault="00436159" w:rsidP="00436159">
      <w:pPr>
        <w:spacing w:after="0" w:line="240" w:lineRule="auto"/>
        <w:ind w:left="2538" w:right="-1"/>
        <w:rPr>
          <w:rFonts w:ascii="Times New Roman" w:hAnsi="Times New Roman"/>
          <w:b/>
          <w:sz w:val="28"/>
          <w:szCs w:val="28"/>
        </w:rPr>
      </w:pPr>
      <w:r w:rsidRPr="00287286">
        <w:rPr>
          <w:rFonts w:ascii="Times New Roman" w:hAnsi="Times New Roman"/>
          <w:b/>
          <w:sz w:val="28"/>
          <w:szCs w:val="28"/>
        </w:rPr>
        <w:t>1. ЗАГАЛЬНІ ПОЛОЖЕННЯ</w:t>
      </w:r>
    </w:p>
    <w:p w:rsidR="00436159" w:rsidRPr="00287286" w:rsidRDefault="00436159" w:rsidP="00436159">
      <w:pPr>
        <w:spacing w:after="0" w:line="240" w:lineRule="auto"/>
        <w:ind w:left="2538" w:right="-1"/>
        <w:rPr>
          <w:rFonts w:ascii="Times New Roman" w:hAnsi="Times New Roman"/>
          <w:b/>
          <w:sz w:val="28"/>
          <w:szCs w:val="28"/>
        </w:rPr>
      </w:pPr>
    </w:p>
    <w:p w:rsidR="00436159" w:rsidRDefault="00436159" w:rsidP="00436159">
      <w:pPr>
        <w:tabs>
          <w:tab w:val="left" w:pos="567"/>
          <w:tab w:val="left" w:pos="1134"/>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 xml:space="preserve">1.1. Відділ соціального захисту населення (далі – Відділ) утворюється рішенням селищної ради, є її виконавчим органом. </w:t>
      </w:r>
    </w:p>
    <w:p w:rsidR="00436159" w:rsidRPr="00287286" w:rsidRDefault="00436159" w:rsidP="00436159">
      <w:pPr>
        <w:tabs>
          <w:tab w:val="left" w:pos="567"/>
          <w:tab w:val="left" w:pos="1134"/>
        </w:tabs>
        <w:spacing w:after="0" w:line="240" w:lineRule="auto"/>
        <w:ind w:right="-1" w:firstLine="567"/>
        <w:jc w:val="both"/>
        <w:rPr>
          <w:rFonts w:ascii="Times New Roman" w:hAnsi="Times New Roman"/>
          <w:sz w:val="28"/>
          <w:szCs w:val="28"/>
        </w:rPr>
      </w:pPr>
    </w:p>
    <w:p w:rsidR="00436159" w:rsidRDefault="00436159" w:rsidP="00436159">
      <w:pPr>
        <w:tabs>
          <w:tab w:val="left" w:pos="1134"/>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 xml:space="preserve">1.2. Відділ підзвітний і підконтрольний </w:t>
      </w:r>
      <w:proofErr w:type="spellStart"/>
      <w:r w:rsidRPr="00287286">
        <w:rPr>
          <w:rFonts w:ascii="Times New Roman" w:hAnsi="Times New Roman"/>
          <w:sz w:val="28"/>
          <w:szCs w:val="28"/>
        </w:rPr>
        <w:t>Срібнянській</w:t>
      </w:r>
      <w:proofErr w:type="spellEnd"/>
      <w:r w:rsidRPr="00287286">
        <w:rPr>
          <w:rFonts w:ascii="Times New Roman" w:hAnsi="Times New Roman"/>
          <w:sz w:val="28"/>
          <w:szCs w:val="28"/>
        </w:rPr>
        <w:t xml:space="preserve"> селищній раді, підпорядкований селищному голові та заступнику селищного голови з гуманітарних питань та соціальної політики, згідно розподілу функціональних обов’язків. </w:t>
      </w:r>
    </w:p>
    <w:p w:rsidR="00436159" w:rsidRPr="00287286" w:rsidRDefault="00436159" w:rsidP="00436159">
      <w:pPr>
        <w:tabs>
          <w:tab w:val="left" w:pos="1134"/>
        </w:tabs>
        <w:spacing w:after="0" w:line="240" w:lineRule="auto"/>
        <w:ind w:right="-1" w:firstLine="567"/>
        <w:jc w:val="both"/>
        <w:rPr>
          <w:rFonts w:ascii="Times New Roman" w:hAnsi="Times New Roman"/>
          <w:sz w:val="28"/>
          <w:szCs w:val="28"/>
        </w:rPr>
      </w:pPr>
    </w:p>
    <w:p w:rsidR="00436159" w:rsidRDefault="00436159" w:rsidP="00436159">
      <w:pPr>
        <w:tabs>
          <w:tab w:val="left" w:pos="1134"/>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 xml:space="preserve">1.3. Відділ забезпечує виконання на території </w:t>
      </w:r>
      <w:proofErr w:type="spellStart"/>
      <w:r w:rsidRPr="00287286">
        <w:rPr>
          <w:rFonts w:ascii="Times New Roman" w:hAnsi="Times New Roman"/>
          <w:sz w:val="28"/>
          <w:szCs w:val="28"/>
        </w:rPr>
        <w:t>Срібнянської</w:t>
      </w:r>
      <w:proofErr w:type="spellEnd"/>
      <w:r w:rsidRPr="00287286">
        <w:rPr>
          <w:rFonts w:ascii="Times New Roman" w:hAnsi="Times New Roman"/>
          <w:sz w:val="28"/>
          <w:szCs w:val="28"/>
        </w:rPr>
        <w:t xml:space="preserve"> селищної територіальної громади (далі – громади) повноважень, встановлених законодавством України у сфері соціального захисту населення.</w:t>
      </w:r>
    </w:p>
    <w:p w:rsidR="00436159" w:rsidRPr="00287286" w:rsidRDefault="00436159" w:rsidP="00436159">
      <w:pPr>
        <w:tabs>
          <w:tab w:val="left" w:pos="1134"/>
        </w:tabs>
        <w:spacing w:after="0" w:line="240" w:lineRule="auto"/>
        <w:ind w:right="-1" w:firstLine="567"/>
        <w:jc w:val="both"/>
        <w:rPr>
          <w:rFonts w:ascii="Times New Roman" w:hAnsi="Times New Roman"/>
          <w:sz w:val="28"/>
          <w:szCs w:val="28"/>
        </w:rPr>
      </w:pPr>
    </w:p>
    <w:p w:rsidR="00436159" w:rsidRDefault="00436159" w:rsidP="00436159">
      <w:pPr>
        <w:tabs>
          <w:tab w:val="left" w:pos="1134"/>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 xml:space="preserve">1.4. Відділ у своїй діяльності керується Конституцією України та законами України, Указами Президента України та постановами Верховної Ради України, прийнятими відповідно до Конституції України та Законів України, актами Кабінету Міністрів України, наказами Міністерства соціальної політики, інших центральних органів виконавчої влади, розпорядженнями селищного голови, рішеннями </w:t>
      </w:r>
      <w:proofErr w:type="spellStart"/>
      <w:r w:rsidRPr="00287286">
        <w:rPr>
          <w:rFonts w:ascii="Times New Roman" w:hAnsi="Times New Roman"/>
          <w:sz w:val="28"/>
          <w:szCs w:val="28"/>
        </w:rPr>
        <w:t>Срібнянської</w:t>
      </w:r>
      <w:proofErr w:type="spellEnd"/>
      <w:r w:rsidRPr="00287286">
        <w:rPr>
          <w:rFonts w:ascii="Times New Roman" w:hAnsi="Times New Roman"/>
          <w:sz w:val="28"/>
          <w:szCs w:val="28"/>
        </w:rPr>
        <w:t xml:space="preserve"> селищної ради та її виконавчого комітету, а також Положенням про відділ соціального захисту населення </w:t>
      </w:r>
      <w:proofErr w:type="spellStart"/>
      <w:r w:rsidRPr="00287286">
        <w:rPr>
          <w:rFonts w:ascii="Times New Roman" w:hAnsi="Times New Roman"/>
          <w:sz w:val="28"/>
          <w:szCs w:val="28"/>
        </w:rPr>
        <w:t>Срібнянської</w:t>
      </w:r>
      <w:proofErr w:type="spellEnd"/>
      <w:r w:rsidRPr="00287286">
        <w:rPr>
          <w:rFonts w:ascii="Times New Roman" w:hAnsi="Times New Roman"/>
          <w:sz w:val="28"/>
          <w:szCs w:val="28"/>
        </w:rPr>
        <w:t xml:space="preserve"> селищної ради. </w:t>
      </w:r>
    </w:p>
    <w:p w:rsidR="00436159" w:rsidRPr="00287286" w:rsidRDefault="00436159" w:rsidP="00436159">
      <w:pPr>
        <w:tabs>
          <w:tab w:val="left" w:pos="1134"/>
        </w:tabs>
        <w:spacing w:after="0" w:line="240" w:lineRule="auto"/>
        <w:ind w:right="-1" w:firstLine="567"/>
        <w:jc w:val="both"/>
        <w:rPr>
          <w:rFonts w:ascii="Times New Roman" w:hAnsi="Times New Roman"/>
          <w:sz w:val="28"/>
          <w:szCs w:val="28"/>
        </w:rPr>
      </w:pPr>
    </w:p>
    <w:p w:rsidR="00436159" w:rsidRDefault="00436159" w:rsidP="00436159">
      <w:pPr>
        <w:tabs>
          <w:tab w:val="left" w:pos="1134"/>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1.5. Повна назва Відділу – Відділ соціального захисту населення.</w:t>
      </w:r>
    </w:p>
    <w:p w:rsidR="00436159" w:rsidRPr="00287286" w:rsidRDefault="00436159" w:rsidP="00436159">
      <w:pPr>
        <w:tabs>
          <w:tab w:val="left" w:pos="1134"/>
        </w:tabs>
        <w:spacing w:after="0" w:line="240" w:lineRule="auto"/>
        <w:ind w:right="-1" w:firstLine="567"/>
        <w:jc w:val="both"/>
        <w:rPr>
          <w:rFonts w:ascii="Times New Roman" w:hAnsi="Times New Roman"/>
          <w:sz w:val="28"/>
          <w:szCs w:val="28"/>
        </w:rPr>
      </w:pPr>
    </w:p>
    <w:p w:rsidR="00436159" w:rsidRDefault="00436159" w:rsidP="00436159">
      <w:pPr>
        <w:tabs>
          <w:tab w:val="left" w:pos="1134"/>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 xml:space="preserve">1.6. Працівники Відділу утримуються за рахунок коштів бюджету </w:t>
      </w:r>
      <w:proofErr w:type="spellStart"/>
      <w:r w:rsidRPr="00287286">
        <w:rPr>
          <w:rFonts w:ascii="Times New Roman" w:hAnsi="Times New Roman"/>
          <w:sz w:val="28"/>
          <w:szCs w:val="28"/>
        </w:rPr>
        <w:t>Срібнянської</w:t>
      </w:r>
      <w:proofErr w:type="spellEnd"/>
      <w:r w:rsidRPr="00287286">
        <w:rPr>
          <w:rFonts w:ascii="Times New Roman" w:hAnsi="Times New Roman"/>
          <w:sz w:val="28"/>
          <w:szCs w:val="28"/>
        </w:rPr>
        <w:t xml:space="preserve"> селищної ради.</w:t>
      </w:r>
    </w:p>
    <w:p w:rsidR="00436159" w:rsidRPr="00287286" w:rsidRDefault="00436159" w:rsidP="00436159">
      <w:pPr>
        <w:tabs>
          <w:tab w:val="left" w:pos="1134"/>
        </w:tabs>
        <w:spacing w:after="0" w:line="240" w:lineRule="auto"/>
        <w:ind w:right="-1" w:firstLine="567"/>
        <w:jc w:val="both"/>
        <w:rPr>
          <w:rFonts w:ascii="Times New Roman" w:hAnsi="Times New Roman"/>
          <w:sz w:val="28"/>
          <w:szCs w:val="28"/>
        </w:rPr>
      </w:pPr>
    </w:p>
    <w:p w:rsidR="00436159" w:rsidRDefault="00436159" w:rsidP="00436159">
      <w:pPr>
        <w:tabs>
          <w:tab w:val="left" w:pos="567"/>
          <w:tab w:val="left" w:pos="1134"/>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1.7. На працівників Відділу поширюється дія Закону України «Про службу в органах місцевого самоврядування».</w:t>
      </w:r>
    </w:p>
    <w:p w:rsidR="00436159" w:rsidRPr="00287286" w:rsidRDefault="00436159" w:rsidP="00436159">
      <w:pPr>
        <w:tabs>
          <w:tab w:val="left" w:pos="567"/>
          <w:tab w:val="left" w:pos="1134"/>
        </w:tabs>
        <w:spacing w:after="0" w:line="240" w:lineRule="auto"/>
        <w:ind w:right="-1" w:firstLine="567"/>
        <w:jc w:val="both"/>
        <w:rPr>
          <w:rFonts w:ascii="Times New Roman" w:hAnsi="Times New Roman"/>
          <w:sz w:val="28"/>
          <w:szCs w:val="28"/>
        </w:rPr>
      </w:pPr>
    </w:p>
    <w:p w:rsidR="00436159" w:rsidRPr="00287286" w:rsidRDefault="00436159" w:rsidP="00436159">
      <w:pPr>
        <w:tabs>
          <w:tab w:val="left" w:pos="567"/>
          <w:tab w:val="left" w:pos="1134"/>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1.8 Відділ</w:t>
      </w:r>
      <w:r w:rsidRPr="00287286">
        <w:rPr>
          <w:rStyle w:val="2"/>
          <w:rFonts w:ascii="Times New Roman" w:hAnsi="Times New Roman"/>
          <w:noProof/>
          <w:color w:val="000000"/>
        </w:rPr>
        <w:t xml:space="preserve">, під час виконання покладених на нього функцій та завдань, взаємодіє з іншими структурними підрозділами селищної ради, органами місцевого самоврядування, управлінням соціального захисту населення Прилуцької районної державної адміністрації, суб’єктами надання соціальних послуг, управлінням Пенсійного фонду України, робочими </w:t>
      </w:r>
      <w:r w:rsidRPr="00287286">
        <w:rPr>
          <w:rStyle w:val="2"/>
          <w:rFonts w:ascii="Times New Roman" w:hAnsi="Times New Roman"/>
          <w:noProof/>
          <w:color w:val="000000"/>
        </w:rPr>
        <w:lastRenderedPageBreak/>
        <w:t>органами Фонду соціального страхування України та органами державної служби зайнятості</w:t>
      </w:r>
    </w:p>
    <w:p w:rsidR="00436159" w:rsidRPr="00287286" w:rsidRDefault="00436159" w:rsidP="00436159">
      <w:pPr>
        <w:pStyle w:val="Heading11"/>
        <w:spacing w:before="0"/>
        <w:ind w:left="1754" w:right="-1" w:firstLine="567"/>
      </w:pPr>
    </w:p>
    <w:p w:rsidR="00436159" w:rsidRDefault="00436159" w:rsidP="00436159">
      <w:pPr>
        <w:pStyle w:val="Heading11"/>
        <w:numPr>
          <w:ilvl w:val="0"/>
          <w:numId w:val="1"/>
        </w:numPr>
        <w:spacing w:before="0"/>
        <w:ind w:right="-1"/>
      </w:pPr>
      <w:r w:rsidRPr="00287286">
        <w:t>ЗАВДАННЯ ВІДДІЛУ</w:t>
      </w:r>
    </w:p>
    <w:p w:rsidR="00436159" w:rsidRPr="00287286" w:rsidRDefault="00436159" w:rsidP="00436159">
      <w:pPr>
        <w:pStyle w:val="Heading11"/>
        <w:spacing w:before="0"/>
        <w:ind w:left="720" w:right="-1"/>
        <w:jc w:val="left"/>
      </w:pPr>
    </w:p>
    <w:p w:rsidR="00436159" w:rsidRDefault="00436159" w:rsidP="00436159">
      <w:pPr>
        <w:spacing w:after="0" w:line="240" w:lineRule="auto"/>
        <w:ind w:right="-1" w:firstLine="567"/>
        <w:jc w:val="both"/>
        <w:rPr>
          <w:rFonts w:ascii="Times New Roman" w:hAnsi="Times New Roman"/>
          <w:color w:val="0D0D0D"/>
          <w:sz w:val="28"/>
          <w:szCs w:val="28"/>
        </w:rPr>
      </w:pPr>
      <w:r w:rsidRPr="00287286">
        <w:rPr>
          <w:rFonts w:ascii="Times New Roman" w:hAnsi="Times New Roman"/>
          <w:color w:val="0D0D0D"/>
          <w:sz w:val="28"/>
          <w:szCs w:val="28"/>
        </w:rPr>
        <w:t>2.1. Забезпечення реалізації на території громади державної політики у сфері соціального захисту населення, організація надання соціальних послуг особам, окремим соціальним групам, які перебувають у складних життєвих обставинах і не можуть самостійно їх подолати.</w:t>
      </w:r>
    </w:p>
    <w:p w:rsidR="00436159" w:rsidRPr="00287286" w:rsidRDefault="00436159" w:rsidP="00436159">
      <w:pPr>
        <w:spacing w:after="0" w:line="240" w:lineRule="auto"/>
        <w:ind w:right="-1" w:firstLine="567"/>
        <w:jc w:val="both"/>
        <w:rPr>
          <w:rFonts w:ascii="Times New Roman" w:hAnsi="Times New Roman"/>
          <w:color w:val="0D0D0D"/>
          <w:sz w:val="28"/>
          <w:szCs w:val="28"/>
        </w:rPr>
      </w:pPr>
    </w:p>
    <w:p w:rsidR="00436159" w:rsidRDefault="00436159" w:rsidP="00436159">
      <w:pPr>
        <w:tabs>
          <w:tab w:val="left" w:pos="567"/>
        </w:tabs>
        <w:spacing w:after="0" w:line="240" w:lineRule="auto"/>
        <w:ind w:right="-1" w:firstLine="567"/>
        <w:jc w:val="both"/>
        <w:rPr>
          <w:rFonts w:ascii="Times New Roman" w:hAnsi="Times New Roman"/>
          <w:color w:val="0D0D0D"/>
          <w:sz w:val="28"/>
          <w:szCs w:val="28"/>
        </w:rPr>
      </w:pPr>
      <w:r w:rsidRPr="00287286">
        <w:rPr>
          <w:rFonts w:ascii="Times New Roman" w:hAnsi="Times New Roman"/>
          <w:color w:val="0D0D0D"/>
          <w:sz w:val="28"/>
          <w:szCs w:val="28"/>
        </w:rPr>
        <w:t xml:space="preserve">2.2. Визначення та реалізація соціальних пріоритетів розвитку громади, розробка місцевих програм соціального спрямування, </w:t>
      </w:r>
      <w:proofErr w:type="spellStart"/>
      <w:r w:rsidRPr="00287286">
        <w:rPr>
          <w:rFonts w:ascii="Times New Roman" w:hAnsi="Times New Roman"/>
          <w:color w:val="0D0D0D"/>
          <w:sz w:val="28"/>
          <w:szCs w:val="28"/>
        </w:rPr>
        <w:t>проєктів</w:t>
      </w:r>
      <w:proofErr w:type="spellEnd"/>
      <w:r w:rsidRPr="00287286">
        <w:rPr>
          <w:rFonts w:ascii="Times New Roman" w:hAnsi="Times New Roman"/>
          <w:color w:val="0D0D0D"/>
          <w:sz w:val="28"/>
          <w:szCs w:val="28"/>
        </w:rPr>
        <w:t>, програм та заходів щодо підтримки вразливих категорій населення.</w:t>
      </w:r>
    </w:p>
    <w:p w:rsidR="00436159" w:rsidRPr="00287286" w:rsidRDefault="00436159" w:rsidP="00436159">
      <w:pPr>
        <w:tabs>
          <w:tab w:val="left" w:pos="567"/>
        </w:tabs>
        <w:spacing w:after="0" w:line="240" w:lineRule="auto"/>
        <w:ind w:right="-1" w:firstLine="567"/>
        <w:jc w:val="both"/>
        <w:rPr>
          <w:rFonts w:ascii="Times New Roman" w:hAnsi="Times New Roman"/>
          <w:color w:val="0D0D0D"/>
          <w:sz w:val="28"/>
          <w:szCs w:val="28"/>
        </w:rPr>
      </w:pPr>
    </w:p>
    <w:p w:rsidR="00436159" w:rsidRDefault="00436159" w:rsidP="00436159">
      <w:pPr>
        <w:spacing w:after="0" w:line="240" w:lineRule="auto"/>
        <w:ind w:right="-1" w:firstLine="567"/>
        <w:jc w:val="both"/>
        <w:rPr>
          <w:rFonts w:ascii="Times New Roman" w:hAnsi="Times New Roman"/>
          <w:color w:val="0D0D0D"/>
          <w:sz w:val="28"/>
          <w:szCs w:val="28"/>
        </w:rPr>
      </w:pPr>
      <w:r w:rsidRPr="00287286">
        <w:rPr>
          <w:rFonts w:ascii="Times New Roman" w:hAnsi="Times New Roman"/>
          <w:color w:val="0D0D0D"/>
          <w:sz w:val="28"/>
          <w:szCs w:val="28"/>
        </w:rPr>
        <w:t>2.3. Запровадження та надання місцевих гарантій соціального захисту та  соціальної підтримки мешканців громади.</w:t>
      </w:r>
    </w:p>
    <w:p w:rsidR="00436159" w:rsidRPr="00287286" w:rsidRDefault="00436159" w:rsidP="00436159">
      <w:pPr>
        <w:spacing w:after="0" w:line="240" w:lineRule="auto"/>
        <w:ind w:right="-1" w:firstLine="567"/>
        <w:jc w:val="both"/>
        <w:rPr>
          <w:rFonts w:ascii="Times New Roman" w:hAnsi="Times New Roman"/>
          <w:color w:val="0D0D0D"/>
          <w:sz w:val="28"/>
          <w:szCs w:val="28"/>
        </w:rPr>
      </w:pPr>
    </w:p>
    <w:p w:rsidR="00436159" w:rsidRDefault="00436159" w:rsidP="00436159">
      <w:pPr>
        <w:spacing w:after="0" w:line="240" w:lineRule="auto"/>
        <w:ind w:right="-1" w:firstLine="567"/>
        <w:jc w:val="both"/>
        <w:rPr>
          <w:rFonts w:ascii="Times New Roman" w:hAnsi="Times New Roman"/>
          <w:color w:val="0D0D0D"/>
          <w:sz w:val="28"/>
          <w:szCs w:val="28"/>
        </w:rPr>
      </w:pPr>
      <w:r w:rsidRPr="00287286">
        <w:rPr>
          <w:rFonts w:ascii="Times New Roman" w:hAnsi="Times New Roman"/>
          <w:color w:val="0D0D0D"/>
          <w:sz w:val="28"/>
          <w:szCs w:val="28"/>
        </w:rPr>
        <w:t xml:space="preserve">2.4. Забезпечення виконання законодавчих та інших нормативно-правових актів з питань, що віднесенні до відання </w:t>
      </w:r>
      <w:r w:rsidRPr="00287286">
        <w:rPr>
          <w:rFonts w:ascii="Times New Roman" w:hAnsi="Times New Roman"/>
          <w:sz w:val="28"/>
          <w:szCs w:val="28"/>
        </w:rPr>
        <w:t>Відділ</w:t>
      </w:r>
      <w:r w:rsidRPr="00287286">
        <w:rPr>
          <w:rFonts w:ascii="Times New Roman" w:hAnsi="Times New Roman"/>
          <w:color w:val="0D0D0D"/>
          <w:sz w:val="28"/>
          <w:szCs w:val="28"/>
        </w:rPr>
        <w:t>у.</w:t>
      </w:r>
    </w:p>
    <w:p w:rsidR="00436159" w:rsidRPr="00287286" w:rsidRDefault="00436159" w:rsidP="00436159">
      <w:pPr>
        <w:spacing w:after="0" w:line="240" w:lineRule="auto"/>
        <w:ind w:right="-1" w:firstLine="567"/>
        <w:jc w:val="both"/>
        <w:rPr>
          <w:rFonts w:ascii="Times New Roman" w:hAnsi="Times New Roman"/>
          <w:color w:val="0D0D0D"/>
          <w:sz w:val="28"/>
          <w:szCs w:val="28"/>
        </w:rPr>
      </w:pPr>
    </w:p>
    <w:p w:rsidR="00436159" w:rsidRDefault="00436159" w:rsidP="00436159">
      <w:pPr>
        <w:spacing w:after="0" w:line="240" w:lineRule="auto"/>
        <w:ind w:right="-1" w:firstLine="567"/>
        <w:jc w:val="both"/>
        <w:rPr>
          <w:rFonts w:ascii="Times New Roman" w:hAnsi="Times New Roman"/>
          <w:color w:val="0D0D0D"/>
          <w:sz w:val="28"/>
          <w:szCs w:val="28"/>
        </w:rPr>
      </w:pPr>
      <w:r w:rsidRPr="00287286">
        <w:rPr>
          <w:rFonts w:ascii="Times New Roman" w:hAnsi="Times New Roman"/>
          <w:color w:val="0D0D0D"/>
          <w:sz w:val="28"/>
          <w:szCs w:val="28"/>
        </w:rPr>
        <w:t xml:space="preserve">2.5. Участь у стратегічному плануванні розвитку соціальної сфери громади, підготовка пропозицій до </w:t>
      </w:r>
      <w:proofErr w:type="spellStart"/>
      <w:r w:rsidRPr="00287286">
        <w:rPr>
          <w:rFonts w:ascii="Times New Roman" w:hAnsi="Times New Roman"/>
          <w:color w:val="0D0D0D"/>
          <w:sz w:val="28"/>
          <w:szCs w:val="28"/>
        </w:rPr>
        <w:t>проєктів</w:t>
      </w:r>
      <w:proofErr w:type="spellEnd"/>
      <w:r w:rsidRPr="00287286">
        <w:rPr>
          <w:rFonts w:ascii="Times New Roman" w:hAnsi="Times New Roman"/>
          <w:color w:val="0D0D0D"/>
          <w:sz w:val="28"/>
          <w:szCs w:val="28"/>
        </w:rPr>
        <w:t xml:space="preserve"> місцевих програм соціального розвитку, </w:t>
      </w:r>
      <w:proofErr w:type="spellStart"/>
      <w:r w:rsidRPr="00287286">
        <w:rPr>
          <w:rFonts w:ascii="Times New Roman" w:hAnsi="Times New Roman"/>
          <w:color w:val="0D0D0D"/>
          <w:sz w:val="28"/>
          <w:szCs w:val="28"/>
        </w:rPr>
        <w:t>проєкту</w:t>
      </w:r>
      <w:proofErr w:type="spellEnd"/>
      <w:r w:rsidRPr="00287286">
        <w:rPr>
          <w:rFonts w:ascii="Times New Roman" w:hAnsi="Times New Roman"/>
          <w:color w:val="0D0D0D"/>
          <w:sz w:val="28"/>
          <w:szCs w:val="28"/>
        </w:rPr>
        <w:t xml:space="preserve"> бюджету громади.</w:t>
      </w:r>
    </w:p>
    <w:p w:rsidR="00436159" w:rsidRPr="00287286" w:rsidRDefault="00436159" w:rsidP="00436159">
      <w:pPr>
        <w:spacing w:after="0" w:line="240" w:lineRule="auto"/>
        <w:ind w:right="-1" w:firstLine="567"/>
        <w:jc w:val="both"/>
        <w:rPr>
          <w:rFonts w:ascii="Times New Roman" w:hAnsi="Times New Roman"/>
          <w:color w:val="0D0D0D"/>
          <w:sz w:val="28"/>
          <w:szCs w:val="28"/>
        </w:rPr>
      </w:pPr>
    </w:p>
    <w:p w:rsidR="00436159" w:rsidRDefault="00436159" w:rsidP="00436159">
      <w:pPr>
        <w:spacing w:after="0" w:line="240" w:lineRule="auto"/>
        <w:ind w:right="-1" w:firstLine="567"/>
        <w:jc w:val="both"/>
        <w:rPr>
          <w:rFonts w:ascii="Times New Roman" w:hAnsi="Times New Roman"/>
          <w:color w:val="0D0D0D"/>
          <w:sz w:val="28"/>
          <w:szCs w:val="28"/>
        </w:rPr>
      </w:pPr>
      <w:r w:rsidRPr="00287286">
        <w:rPr>
          <w:rFonts w:ascii="Times New Roman" w:hAnsi="Times New Roman"/>
          <w:color w:val="0D0D0D"/>
          <w:sz w:val="28"/>
          <w:szCs w:val="28"/>
        </w:rPr>
        <w:t>2.6. Організація відповідно до законодавства соціальної роботи в громаді, в тому числі виявлення осіб, сімей, які перебувають у складних життєвих обставинах.</w:t>
      </w:r>
    </w:p>
    <w:p w:rsidR="00436159" w:rsidRPr="00287286" w:rsidRDefault="00436159" w:rsidP="00436159">
      <w:pPr>
        <w:spacing w:after="0" w:line="240" w:lineRule="auto"/>
        <w:ind w:right="-1" w:firstLine="567"/>
        <w:jc w:val="both"/>
        <w:rPr>
          <w:rFonts w:ascii="Times New Roman" w:hAnsi="Times New Roman"/>
          <w:color w:val="0D0D0D"/>
          <w:sz w:val="28"/>
          <w:szCs w:val="28"/>
        </w:rPr>
      </w:pPr>
    </w:p>
    <w:p w:rsidR="00436159" w:rsidRDefault="00436159" w:rsidP="00436159">
      <w:pPr>
        <w:spacing w:after="0" w:line="240" w:lineRule="auto"/>
        <w:ind w:right="-1" w:firstLine="567"/>
        <w:jc w:val="both"/>
        <w:rPr>
          <w:rFonts w:ascii="Times New Roman" w:hAnsi="Times New Roman"/>
          <w:color w:val="0D0D0D"/>
          <w:sz w:val="28"/>
          <w:szCs w:val="28"/>
        </w:rPr>
      </w:pPr>
      <w:r w:rsidRPr="00287286">
        <w:rPr>
          <w:rFonts w:ascii="Times New Roman" w:hAnsi="Times New Roman"/>
          <w:color w:val="0D0D0D"/>
          <w:sz w:val="28"/>
          <w:szCs w:val="28"/>
        </w:rPr>
        <w:t>2.7. Моніторинг, контроль та оцінювання якості надання соціальних послуг, інформування населення про соціальні послуги.</w:t>
      </w:r>
    </w:p>
    <w:p w:rsidR="00436159" w:rsidRPr="00287286" w:rsidRDefault="00436159" w:rsidP="00436159">
      <w:pPr>
        <w:spacing w:after="0" w:line="240" w:lineRule="auto"/>
        <w:ind w:right="-1" w:firstLine="567"/>
        <w:jc w:val="both"/>
        <w:rPr>
          <w:rFonts w:ascii="Times New Roman" w:hAnsi="Times New Roman"/>
          <w:color w:val="0D0D0D"/>
          <w:sz w:val="28"/>
          <w:szCs w:val="28"/>
        </w:rPr>
      </w:pPr>
    </w:p>
    <w:p w:rsidR="00436159" w:rsidRDefault="00436159" w:rsidP="00436159">
      <w:pPr>
        <w:spacing w:after="0" w:line="240" w:lineRule="auto"/>
        <w:ind w:right="-1" w:firstLine="567"/>
        <w:jc w:val="both"/>
        <w:rPr>
          <w:rFonts w:ascii="Times New Roman" w:hAnsi="Times New Roman"/>
          <w:color w:val="0D0D0D"/>
          <w:sz w:val="28"/>
          <w:szCs w:val="28"/>
        </w:rPr>
      </w:pPr>
      <w:r w:rsidRPr="00287286">
        <w:rPr>
          <w:rFonts w:ascii="Times New Roman" w:hAnsi="Times New Roman"/>
          <w:color w:val="0D0D0D"/>
          <w:sz w:val="28"/>
          <w:szCs w:val="28"/>
        </w:rPr>
        <w:t xml:space="preserve">2.8. Організація заходів щодо надання соціальної допомоги та компенсацій вразливим верствам населення громади, що фінансуються за рахунок коштів місцевого бюджету. </w:t>
      </w:r>
    </w:p>
    <w:p w:rsidR="00436159" w:rsidRPr="00287286" w:rsidRDefault="00436159" w:rsidP="00436159">
      <w:pPr>
        <w:spacing w:after="0" w:line="240" w:lineRule="auto"/>
        <w:ind w:right="-1" w:firstLine="567"/>
        <w:jc w:val="both"/>
        <w:rPr>
          <w:rFonts w:ascii="Times New Roman" w:hAnsi="Times New Roman"/>
          <w:color w:val="0D0D0D"/>
          <w:sz w:val="28"/>
          <w:szCs w:val="28"/>
        </w:rPr>
      </w:pPr>
    </w:p>
    <w:p w:rsidR="00436159" w:rsidRDefault="00436159" w:rsidP="00436159">
      <w:pPr>
        <w:spacing w:after="0" w:line="240" w:lineRule="auto"/>
        <w:ind w:right="-1" w:firstLine="567"/>
        <w:jc w:val="both"/>
        <w:rPr>
          <w:rFonts w:ascii="Times New Roman" w:hAnsi="Times New Roman"/>
          <w:color w:val="0D0D0D"/>
          <w:sz w:val="28"/>
          <w:szCs w:val="28"/>
        </w:rPr>
      </w:pPr>
      <w:r w:rsidRPr="00287286">
        <w:rPr>
          <w:rFonts w:ascii="Times New Roman" w:hAnsi="Times New Roman"/>
          <w:color w:val="0D0D0D"/>
          <w:sz w:val="28"/>
          <w:szCs w:val="28"/>
        </w:rPr>
        <w:t xml:space="preserve">2.9. Здійснення консультування мешканців територіальної громади з питань застосування законодавства щодо соціальної підтримки населення, надання соціальних послуг, захисту соціальних прав, інших питань віднесених до відання </w:t>
      </w:r>
      <w:r w:rsidRPr="00287286">
        <w:rPr>
          <w:rFonts w:ascii="Times New Roman" w:hAnsi="Times New Roman"/>
          <w:sz w:val="28"/>
          <w:szCs w:val="28"/>
        </w:rPr>
        <w:t>Відділ</w:t>
      </w:r>
      <w:r w:rsidRPr="00287286">
        <w:rPr>
          <w:rFonts w:ascii="Times New Roman" w:hAnsi="Times New Roman"/>
          <w:color w:val="0D0D0D"/>
          <w:sz w:val="28"/>
          <w:szCs w:val="28"/>
        </w:rPr>
        <w:t>у.</w:t>
      </w:r>
    </w:p>
    <w:p w:rsidR="00436159" w:rsidRPr="00287286" w:rsidRDefault="00436159" w:rsidP="00436159">
      <w:pPr>
        <w:spacing w:after="0" w:line="240" w:lineRule="auto"/>
        <w:ind w:right="-1" w:firstLine="567"/>
        <w:jc w:val="both"/>
        <w:rPr>
          <w:rFonts w:ascii="Times New Roman" w:hAnsi="Times New Roman"/>
          <w:color w:val="0D0D0D"/>
          <w:sz w:val="28"/>
          <w:szCs w:val="28"/>
        </w:rPr>
      </w:pPr>
    </w:p>
    <w:p w:rsidR="00436159" w:rsidRDefault="00436159" w:rsidP="00436159">
      <w:pPr>
        <w:spacing w:after="0" w:line="240" w:lineRule="auto"/>
        <w:ind w:right="-1" w:firstLine="567"/>
        <w:jc w:val="both"/>
        <w:rPr>
          <w:rFonts w:ascii="Times New Roman" w:hAnsi="Times New Roman"/>
          <w:color w:val="0D0D0D"/>
          <w:sz w:val="28"/>
          <w:szCs w:val="28"/>
        </w:rPr>
      </w:pPr>
      <w:r w:rsidRPr="00287286">
        <w:rPr>
          <w:rFonts w:ascii="Times New Roman" w:hAnsi="Times New Roman"/>
          <w:color w:val="0D0D0D"/>
          <w:sz w:val="28"/>
          <w:szCs w:val="28"/>
        </w:rPr>
        <w:t>2.10. Проведення інформаційно-просвітницької роботи серед населення, спрямованої на підвищення обізнаності з питань прав та гарантій у сфері соціального захисту.</w:t>
      </w:r>
    </w:p>
    <w:p w:rsidR="00436159" w:rsidRPr="00287286" w:rsidRDefault="00436159" w:rsidP="00436159">
      <w:pPr>
        <w:spacing w:after="0" w:line="240" w:lineRule="auto"/>
        <w:ind w:right="-1" w:firstLine="567"/>
        <w:jc w:val="both"/>
        <w:rPr>
          <w:rFonts w:ascii="Times New Roman" w:hAnsi="Times New Roman"/>
          <w:color w:val="0D0D0D"/>
          <w:sz w:val="28"/>
          <w:szCs w:val="28"/>
        </w:rPr>
      </w:pPr>
    </w:p>
    <w:p w:rsidR="00436159" w:rsidRPr="00287286" w:rsidRDefault="00436159" w:rsidP="00436159">
      <w:pPr>
        <w:spacing w:after="0" w:line="240" w:lineRule="auto"/>
        <w:ind w:right="-1" w:firstLine="567"/>
        <w:jc w:val="both"/>
        <w:rPr>
          <w:rFonts w:ascii="Times New Roman" w:hAnsi="Times New Roman"/>
          <w:color w:val="0D0D0D"/>
          <w:sz w:val="28"/>
          <w:szCs w:val="28"/>
        </w:rPr>
      </w:pPr>
      <w:r w:rsidRPr="00287286">
        <w:rPr>
          <w:rFonts w:ascii="Times New Roman" w:hAnsi="Times New Roman"/>
          <w:color w:val="0D0D0D"/>
          <w:sz w:val="28"/>
          <w:szCs w:val="28"/>
        </w:rPr>
        <w:t xml:space="preserve">2.11. Ведення Реєстру надавачів та </w:t>
      </w:r>
      <w:proofErr w:type="spellStart"/>
      <w:r w:rsidRPr="00287286">
        <w:rPr>
          <w:rFonts w:ascii="Times New Roman" w:hAnsi="Times New Roman"/>
          <w:color w:val="0D0D0D"/>
          <w:sz w:val="28"/>
          <w:szCs w:val="28"/>
        </w:rPr>
        <w:t>отримувачів</w:t>
      </w:r>
      <w:proofErr w:type="spellEnd"/>
      <w:r w:rsidRPr="00287286">
        <w:rPr>
          <w:rFonts w:ascii="Times New Roman" w:hAnsi="Times New Roman"/>
          <w:color w:val="0D0D0D"/>
          <w:sz w:val="28"/>
          <w:szCs w:val="28"/>
        </w:rPr>
        <w:t xml:space="preserve">  соціальних послуг.</w:t>
      </w:r>
    </w:p>
    <w:p w:rsidR="00436159" w:rsidRDefault="00436159" w:rsidP="00436159">
      <w:pPr>
        <w:spacing w:after="0" w:line="240" w:lineRule="auto"/>
        <w:ind w:right="-1" w:firstLine="567"/>
        <w:jc w:val="both"/>
        <w:rPr>
          <w:rFonts w:ascii="Times New Roman" w:hAnsi="Times New Roman"/>
          <w:sz w:val="28"/>
          <w:szCs w:val="28"/>
        </w:rPr>
      </w:pPr>
      <w:r w:rsidRPr="00287286">
        <w:rPr>
          <w:rFonts w:ascii="Times New Roman" w:hAnsi="Times New Roman"/>
          <w:color w:val="0D0D0D"/>
          <w:sz w:val="28"/>
          <w:szCs w:val="28"/>
        </w:rPr>
        <w:lastRenderedPageBreak/>
        <w:t>2.12.</w:t>
      </w:r>
      <w:r w:rsidRPr="00287286">
        <w:rPr>
          <w:rFonts w:ascii="Times New Roman" w:hAnsi="Times New Roman"/>
          <w:sz w:val="28"/>
          <w:szCs w:val="28"/>
        </w:rPr>
        <w:t>Забезпечення захисту прав і законних інтересів повнолітніх осіб, які потребують встановлення опіки або піклування, недієздатних осіб та осіб, цивільна дієздатність яких обмежена.</w:t>
      </w:r>
    </w:p>
    <w:p w:rsidR="00436159" w:rsidRPr="00287286" w:rsidRDefault="00436159" w:rsidP="00436159">
      <w:pPr>
        <w:spacing w:after="0" w:line="240" w:lineRule="auto"/>
        <w:ind w:right="-1" w:firstLine="567"/>
        <w:jc w:val="both"/>
        <w:rPr>
          <w:rFonts w:ascii="Times New Roman" w:hAnsi="Times New Roman"/>
          <w:color w:val="0D0D0D"/>
          <w:sz w:val="28"/>
          <w:szCs w:val="28"/>
        </w:rPr>
      </w:pPr>
    </w:p>
    <w:p w:rsidR="00436159" w:rsidRDefault="00436159" w:rsidP="00436159">
      <w:pPr>
        <w:spacing w:after="0" w:line="240" w:lineRule="auto"/>
        <w:ind w:right="-1" w:firstLine="708"/>
        <w:jc w:val="both"/>
        <w:rPr>
          <w:rFonts w:ascii="Times New Roman" w:hAnsi="Times New Roman"/>
          <w:sz w:val="28"/>
          <w:szCs w:val="28"/>
        </w:rPr>
      </w:pPr>
      <w:r w:rsidRPr="00287286">
        <w:rPr>
          <w:rFonts w:ascii="Times New Roman" w:hAnsi="Times New Roman"/>
          <w:color w:val="0D0D0D"/>
          <w:sz w:val="28"/>
          <w:szCs w:val="28"/>
        </w:rPr>
        <w:t>2.13.</w:t>
      </w:r>
      <w:r w:rsidRPr="00287286">
        <w:rPr>
          <w:rFonts w:ascii="Times New Roman" w:hAnsi="Times New Roman"/>
          <w:sz w:val="28"/>
          <w:szCs w:val="28"/>
        </w:rPr>
        <w:t>Забезпечення прийому документів, виплати та контролю за правильністю нарахування та виплати компенсації фізичним особам, які надають соціальні послуги громадянам похилого віку, особам з інвалідністю, хворим, які не здатні до самообслуговування.</w:t>
      </w:r>
    </w:p>
    <w:p w:rsidR="00436159" w:rsidRPr="00287286" w:rsidRDefault="00436159" w:rsidP="00436159">
      <w:pPr>
        <w:spacing w:after="0" w:line="240" w:lineRule="auto"/>
        <w:ind w:right="-1" w:firstLine="708"/>
        <w:jc w:val="both"/>
        <w:rPr>
          <w:rFonts w:ascii="Times New Roman" w:hAnsi="Times New Roman"/>
          <w:sz w:val="28"/>
          <w:szCs w:val="28"/>
        </w:rPr>
      </w:pPr>
    </w:p>
    <w:p w:rsidR="00436159" w:rsidRDefault="00436159" w:rsidP="00436159">
      <w:pPr>
        <w:spacing w:after="0" w:line="240" w:lineRule="auto"/>
        <w:ind w:right="-1" w:firstLine="708"/>
        <w:jc w:val="both"/>
        <w:rPr>
          <w:rStyle w:val="markedcontent"/>
          <w:sz w:val="28"/>
          <w:szCs w:val="28"/>
        </w:rPr>
      </w:pPr>
      <w:r w:rsidRPr="00287286">
        <w:rPr>
          <w:rFonts w:ascii="Times New Roman" w:hAnsi="Times New Roman"/>
          <w:sz w:val="28"/>
          <w:szCs w:val="28"/>
        </w:rPr>
        <w:t>2.14.</w:t>
      </w:r>
      <w:r>
        <w:rPr>
          <w:rFonts w:ascii="Times New Roman" w:hAnsi="Times New Roman"/>
          <w:sz w:val="28"/>
          <w:szCs w:val="28"/>
        </w:rPr>
        <w:t xml:space="preserve"> </w:t>
      </w:r>
      <w:r w:rsidRPr="00287286">
        <w:rPr>
          <w:rFonts w:ascii="Times New Roman" w:hAnsi="Times New Roman"/>
          <w:sz w:val="28"/>
          <w:szCs w:val="28"/>
        </w:rPr>
        <w:t>В</w:t>
      </w:r>
      <w:r w:rsidRPr="00287286">
        <w:rPr>
          <w:rStyle w:val="markedcontent"/>
          <w:sz w:val="28"/>
          <w:szCs w:val="28"/>
        </w:rPr>
        <w:t>идача посвідчення багатодітної сім’ї та дитини з багатодітної сім’ї.</w:t>
      </w:r>
    </w:p>
    <w:p w:rsidR="00436159" w:rsidRPr="00287286" w:rsidRDefault="00436159" w:rsidP="00436159">
      <w:pPr>
        <w:spacing w:after="0" w:line="240" w:lineRule="auto"/>
        <w:ind w:right="-1" w:firstLine="708"/>
        <w:jc w:val="both"/>
        <w:rPr>
          <w:rFonts w:ascii="Times New Roman" w:hAnsi="Times New Roman"/>
          <w:sz w:val="28"/>
          <w:szCs w:val="28"/>
        </w:rPr>
      </w:pPr>
    </w:p>
    <w:p w:rsidR="00436159" w:rsidRDefault="00436159" w:rsidP="00436159">
      <w:pPr>
        <w:spacing w:after="0" w:line="240" w:lineRule="auto"/>
        <w:ind w:right="-1" w:firstLine="708"/>
        <w:jc w:val="both"/>
        <w:rPr>
          <w:rStyle w:val="markedcontent"/>
          <w:sz w:val="28"/>
          <w:szCs w:val="28"/>
        </w:rPr>
      </w:pPr>
      <w:r w:rsidRPr="00287286">
        <w:rPr>
          <w:rFonts w:ascii="Times New Roman" w:hAnsi="Times New Roman"/>
          <w:sz w:val="28"/>
          <w:szCs w:val="28"/>
        </w:rPr>
        <w:t>2.15.</w:t>
      </w:r>
      <w:r w:rsidRPr="00287286">
        <w:rPr>
          <w:rStyle w:val="markedcontent"/>
          <w:sz w:val="28"/>
          <w:szCs w:val="28"/>
        </w:rPr>
        <w:t xml:space="preserve"> Ведення  Реєстру багатодітних сімей.</w:t>
      </w:r>
    </w:p>
    <w:p w:rsidR="00436159" w:rsidRPr="00287286" w:rsidRDefault="00436159" w:rsidP="00436159">
      <w:pPr>
        <w:spacing w:after="0" w:line="240" w:lineRule="auto"/>
        <w:ind w:right="-1" w:firstLine="708"/>
        <w:jc w:val="both"/>
        <w:rPr>
          <w:rStyle w:val="markedcontent"/>
          <w:sz w:val="28"/>
          <w:szCs w:val="28"/>
        </w:rPr>
      </w:pPr>
    </w:p>
    <w:p w:rsidR="00436159" w:rsidRDefault="00436159" w:rsidP="00436159">
      <w:pPr>
        <w:spacing w:after="0" w:line="240" w:lineRule="auto"/>
        <w:ind w:right="-1" w:firstLine="708"/>
        <w:jc w:val="both"/>
        <w:rPr>
          <w:rFonts w:ascii="Times New Roman" w:hAnsi="Times New Roman"/>
          <w:bCs/>
          <w:sz w:val="28"/>
          <w:szCs w:val="28"/>
          <w:shd w:val="clear" w:color="auto" w:fill="FFFFFF"/>
        </w:rPr>
      </w:pPr>
      <w:r w:rsidRPr="00287286">
        <w:rPr>
          <w:rStyle w:val="markedcontent"/>
          <w:sz w:val="28"/>
          <w:szCs w:val="28"/>
        </w:rPr>
        <w:t>2.16.</w:t>
      </w:r>
      <w:r w:rsidRPr="00287286">
        <w:rPr>
          <w:rFonts w:ascii="Times New Roman" w:hAnsi="Times New Roman"/>
          <w:sz w:val="28"/>
          <w:szCs w:val="28"/>
        </w:rPr>
        <w:t xml:space="preserve"> Призначення та виплати компенсації фізичним особам</w:t>
      </w:r>
      <w:r w:rsidRPr="00287286">
        <w:rPr>
          <w:rFonts w:ascii="Times New Roman" w:hAnsi="Times New Roman"/>
          <w:bCs/>
          <w:sz w:val="28"/>
          <w:szCs w:val="28"/>
          <w:shd w:val="clear" w:color="auto" w:fill="FFFFFF"/>
        </w:rPr>
        <w:t>, які надають соціальні послуги з догляду на непрофесійній основі,</w:t>
      </w:r>
      <w:r w:rsidRPr="00287286">
        <w:rPr>
          <w:rFonts w:ascii="Times New Roman" w:hAnsi="Times New Roman"/>
          <w:sz w:val="28"/>
          <w:szCs w:val="28"/>
        </w:rPr>
        <w:t xml:space="preserve"> здійснює прийом заяв з пакетом документів, визначеним Порядком </w:t>
      </w:r>
      <w:r w:rsidRPr="00287286">
        <w:rPr>
          <w:rFonts w:ascii="Times New Roman" w:hAnsi="Times New Roman"/>
          <w:bCs/>
          <w:sz w:val="28"/>
          <w:szCs w:val="28"/>
          <w:shd w:val="clear" w:color="auto" w:fill="FFFFFF"/>
        </w:rPr>
        <w:t>подання та оформлення документів, призначення і виплати компенсації фізичним особам, які надають соціальні послуги з догляду на непрофесійній основі</w:t>
      </w:r>
      <w:r w:rsidRPr="00287286">
        <w:rPr>
          <w:rFonts w:ascii="Times New Roman" w:hAnsi="Times New Roman"/>
          <w:sz w:val="28"/>
          <w:szCs w:val="28"/>
        </w:rPr>
        <w:t xml:space="preserve">, формує електронну справу з використання програмного комплексу «Інтегрована інформаційна система «Соціальна громада» для подальшого призначення компенсації фізичним </w:t>
      </w:r>
      <w:r w:rsidRPr="00287286">
        <w:rPr>
          <w:rFonts w:ascii="Times New Roman" w:hAnsi="Times New Roman"/>
          <w:bCs/>
          <w:sz w:val="28"/>
          <w:szCs w:val="28"/>
          <w:shd w:val="clear" w:color="auto" w:fill="FFFFFF"/>
        </w:rPr>
        <w:t>особам, які надають соціальні послуги з догляду на непрофесійній основі.</w:t>
      </w:r>
    </w:p>
    <w:p w:rsidR="00436159" w:rsidRPr="00287286" w:rsidRDefault="00436159" w:rsidP="00436159">
      <w:pPr>
        <w:spacing w:after="0" w:line="240" w:lineRule="auto"/>
        <w:ind w:right="-1" w:firstLine="708"/>
        <w:jc w:val="both"/>
        <w:rPr>
          <w:rStyle w:val="markedcontent"/>
          <w:sz w:val="28"/>
          <w:szCs w:val="28"/>
        </w:rPr>
      </w:pPr>
    </w:p>
    <w:p w:rsidR="00436159" w:rsidRDefault="00436159" w:rsidP="00436159">
      <w:pPr>
        <w:spacing w:after="0" w:line="240" w:lineRule="auto"/>
        <w:ind w:right="-1" w:firstLine="708"/>
        <w:jc w:val="both"/>
        <w:rPr>
          <w:rFonts w:ascii="Times New Roman" w:hAnsi="Times New Roman"/>
          <w:color w:val="0D0D0D"/>
          <w:sz w:val="28"/>
          <w:szCs w:val="28"/>
        </w:rPr>
      </w:pPr>
      <w:r w:rsidRPr="00287286">
        <w:rPr>
          <w:rStyle w:val="markedcontent"/>
          <w:sz w:val="28"/>
          <w:szCs w:val="28"/>
        </w:rPr>
        <w:t>2.17.</w:t>
      </w:r>
      <w:r w:rsidRPr="00287286">
        <w:rPr>
          <w:rFonts w:ascii="Times New Roman" w:hAnsi="Times New Roman"/>
          <w:sz w:val="28"/>
          <w:szCs w:val="28"/>
        </w:rPr>
        <w:t xml:space="preserve"> </w:t>
      </w:r>
      <w:r w:rsidRPr="00287286">
        <w:rPr>
          <w:rFonts w:ascii="Times New Roman" w:hAnsi="Times New Roman"/>
          <w:color w:val="0D0D0D"/>
          <w:sz w:val="28"/>
          <w:szCs w:val="28"/>
        </w:rPr>
        <w:t xml:space="preserve">Здійснення інших повноважень, покладених на </w:t>
      </w:r>
      <w:r w:rsidRPr="00287286">
        <w:rPr>
          <w:rFonts w:ascii="Times New Roman" w:hAnsi="Times New Roman"/>
          <w:sz w:val="28"/>
          <w:szCs w:val="28"/>
        </w:rPr>
        <w:t>Відділ</w:t>
      </w:r>
      <w:r w:rsidRPr="00287286">
        <w:rPr>
          <w:rFonts w:ascii="Times New Roman" w:hAnsi="Times New Roman"/>
          <w:color w:val="0D0D0D"/>
          <w:sz w:val="28"/>
          <w:szCs w:val="28"/>
        </w:rPr>
        <w:t xml:space="preserve"> відповідно до законодавства України.</w:t>
      </w:r>
    </w:p>
    <w:p w:rsidR="00436159" w:rsidRPr="00287286" w:rsidRDefault="00436159" w:rsidP="00436159">
      <w:pPr>
        <w:spacing w:after="0" w:line="240" w:lineRule="auto"/>
        <w:ind w:right="-1" w:firstLine="708"/>
        <w:jc w:val="both"/>
        <w:rPr>
          <w:rFonts w:ascii="Times New Roman" w:hAnsi="Times New Roman"/>
          <w:sz w:val="28"/>
          <w:szCs w:val="28"/>
        </w:rPr>
      </w:pPr>
    </w:p>
    <w:p w:rsidR="00436159" w:rsidRPr="00CD3A27" w:rsidRDefault="00436159" w:rsidP="00436159">
      <w:pPr>
        <w:pStyle w:val="10"/>
        <w:shd w:val="clear" w:color="auto" w:fill="auto"/>
        <w:tabs>
          <w:tab w:val="left" w:pos="3934"/>
        </w:tabs>
        <w:spacing w:before="0" w:after="0" w:line="240" w:lineRule="auto"/>
        <w:ind w:left="357" w:right="-1" w:firstLine="567"/>
        <w:jc w:val="center"/>
        <w:rPr>
          <w:rStyle w:val="1"/>
          <w:rFonts w:ascii="Times New Roman" w:hAnsi="Times New Roman" w:cs="Times New Roman"/>
          <w:noProof/>
          <w:color w:val="000000"/>
        </w:rPr>
      </w:pPr>
      <w:r w:rsidRPr="00CD3A27">
        <w:rPr>
          <w:rStyle w:val="1"/>
          <w:rFonts w:ascii="Times New Roman" w:hAnsi="Times New Roman" w:cs="Times New Roman"/>
          <w:noProof/>
          <w:color w:val="000000"/>
        </w:rPr>
        <w:t>3. ПРАВА ТА ОБОВ’ЯЗКИ</w:t>
      </w:r>
    </w:p>
    <w:p w:rsidR="00436159" w:rsidRPr="00287286" w:rsidRDefault="00436159" w:rsidP="00436159">
      <w:pPr>
        <w:pStyle w:val="10"/>
        <w:shd w:val="clear" w:color="auto" w:fill="auto"/>
        <w:tabs>
          <w:tab w:val="left" w:pos="3934"/>
        </w:tabs>
        <w:spacing w:before="0" w:after="0" w:line="240" w:lineRule="auto"/>
        <w:ind w:left="357" w:right="-1" w:firstLine="567"/>
        <w:jc w:val="center"/>
        <w:rPr>
          <w:rStyle w:val="1"/>
          <w:rFonts w:ascii="Times New Roman" w:hAnsi="Times New Roman" w:cs="Times New Roman"/>
          <w:noProof/>
          <w:color w:val="000000"/>
        </w:rPr>
      </w:pPr>
    </w:p>
    <w:p w:rsidR="00436159" w:rsidRPr="00287286" w:rsidRDefault="00436159" w:rsidP="00436159">
      <w:pPr>
        <w:pStyle w:val="21"/>
        <w:shd w:val="clear" w:color="auto" w:fill="auto"/>
        <w:tabs>
          <w:tab w:val="left" w:pos="567"/>
          <w:tab w:val="left" w:pos="1297"/>
        </w:tabs>
        <w:spacing w:before="0" w:line="240" w:lineRule="auto"/>
        <w:ind w:right="-1" w:firstLine="567"/>
        <w:rPr>
          <w:rStyle w:val="2"/>
          <w:rFonts w:ascii="Times New Roman" w:hAnsi="Times New Roman" w:cs="Times New Roman"/>
        </w:rPr>
      </w:pPr>
      <w:r w:rsidRPr="00287286">
        <w:rPr>
          <w:rStyle w:val="2"/>
          <w:rFonts w:ascii="Times New Roman" w:hAnsi="Times New Roman" w:cs="Times New Roman"/>
          <w:noProof/>
          <w:color w:val="000000"/>
        </w:rPr>
        <w:t xml:space="preserve">3.1. </w:t>
      </w:r>
      <w:proofErr w:type="spellStart"/>
      <w:r w:rsidRPr="00287286">
        <w:rPr>
          <w:rFonts w:ascii="Times New Roman" w:hAnsi="Times New Roman" w:cs="Times New Roman"/>
        </w:rPr>
        <w:t>Відділ</w:t>
      </w:r>
      <w:proofErr w:type="spellEnd"/>
      <w:r w:rsidRPr="00287286">
        <w:rPr>
          <w:rStyle w:val="2"/>
          <w:rFonts w:ascii="Times New Roman" w:hAnsi="Times New Roman" w:cs="Times New Roman"/>
          <w:noProof/>
          <w:color w:val="000000"/>
        </w:rPr>
        <w:t xml:space="preserve"> соціального захисту населення має право:</w:t>
      </w:r>
    </w:p>
    <w:p w:rsidR="00436159" w:rsidRPr="00287286" w:rsidRDefault="00436159" w:rsidP="00436159">
      <w:pPr>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3.1.1 одержувати у встановленому порядку від посадових осіб селищної ради та її виконавчих органів документи, довідки, розрахунки, інші матеріали, необхідні для виконання покладених на Відділ завдань;</w:t>
      </w:r>
    </w:p>
    <w:p w:rsidR="00436159" w:rsidRPr="00287286" w:rsidRDefault="00436159" w:rsidP="00436159">
      <w:pPr>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3.1.2 інформувати селищного голову у разі покладення на Відділ виконання роботи, що не належить до його функцій чи виходить за її межі, а також у випадках, коли відповідні підрозділи або посадові особи не надають документи, інші матеріали, необхідні для вирішення порушених питань;</w:t>
      </w:r>
    </w:p>
    <w:p w:rsidR="00436159" w:rsidRPr="00287286" w:rsidRDefault="00436159" w:rsidP="00436159">
      <w:pPr>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 xml:space="preserve">3.1.3 залучати за згодою керівників відділів, управлінь та служб селищної ради відповідних спеціалістів для підготовки </w:t>
      </w:r>
      <w:proofErr w:type="spellStart"/>
      <w:r w:rsidRPr="00287286">
        <w:rPr>
          <w:rFonts w:ascii="Times New Roman" w:hAnsi="Times New Roman"/>
          <w:sz w:val="28"/>
          <w:szCs w:val="28"/>
        </w:rPr>
        <w:t>проєктів</w:t>
      </w:r>
      <w:proofErr w:type="spellEnd"/>
      <w:r w:rsidRPr="00287286">
        <w:rPr>
          <w:rFonts w:ascii="Times New Roman" w:hAnsi="Times New Roman"/>
          <w:sz w:val="28"/>
          <w:szCs w:val="28"/>
        </w:rPr>
        <w:t xml:space="preserve"> нормативних актів та інших документів, а також для розробки і здійснення заходів, які проводяться Відділом відповідно до покладених на нього обов'язків;</w:t>
      </w:r>
    </w:p>
    <w:p w:rsidR="00436159" w:rsidRDefault="00436159" w:rsidP="00436159">
      <w:pPr>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3.1.4 </w:t>
      </w:r>
      <w:r w:rsidRPr="00287286">
        <w:rPr>
          <w:rFonts w:ascii="Times New Roman" w:hAnsi="Times New Roman"/>
          <w:sz w:val="28"/>
          <w:szCs w:val="28"/>
        </w:rPr>
        <w:t>брати участь у засіданнях дорадчих і колегіальних органів, нарадах, які проводяться у селищній раді у разі розгляду на них питань, що стосуються повноважень Відділу.</w:t>
      </w:r>
    </w:p>
    <w:p w:rsidR="00436159" w:rsidRPr="00287286" w:rsidRDefault="00436159" w:rsidP="00436159">
      <w:pPr>
        <w:spacing w:after="0" w:line="240" w:lineRule="auto"/>
        <w:ind w:right="-1" w:firstLine="567"/>
        <w:jc w:val="both"/>
        <w:rPr>
          <w:rStyle w:val="2"/>
          <w:rFonts w:ascii="Times New Roman" w:hAnsi="Times New Roman"/>
          <w:noProof/>
          <w:color w:val="000000"/>
        </w:rPr>
      </w:pPr>
    </w:p>
    <w:p w:rsidR="00436159" w:rsidRPr="00287286" w:rsidRDefault="00436159" w:rsidP="00436159">
      <w:pPr>
        <w:pStyle w:val="21"/>
        <w:shd w:val="clear" w:color="auto" w:fill="auto"/>
        <w:tabs>
          <w:tab w:val="left" w:pos="1297"/>
        </w:tabs>
        <w:spacing w:before="0" w:line="240" w:lineRule="auto"/>
        <w:ind w:right="-1" w:firstLine="567"/>
        <w:rPr>
          <w:rStyle w:val="2"/>
          <w:rFonts w:ascii="Times New Roman" w:hAnsi="Times New Roman" w:cs="Times New Roman"/>
          <w:noProof/>
          <w:color w:val="000000"/>
        </w:rPr>
      </w:pPr>
      <w:r w:rsidRPr="00287286">
        <w:rPr>
          <w:rStyle w:val="2"/>
          <w:rFonts w:ascii="Times New Roman" w:hAnsi="Times New Roman" w:cs="Times New Roman"/>
          <w:noProof/>
          <w:color w:val="000000"/>
        </w:rPr>
        <w:lastRenderedPageBreak/>
        <w:t>3.2.</w:t>
      </w:r>
      <w:r w:rsidRPr="00287286">
        <w:rPr>
          <w:rFonts w:ascii="Times New Roman" w:hAnsi="Times New Roman" w:cs="Times New Roman"/>
        </w:rPr>
        <w:t xml:space="preserve"> </w:t>
      </w:r>
      <w:proofErr w:type="spellStart"/>
      <w:r w:rsidRPr="00287286">
        <w:rPr>
          <w:rFonts w:ascii="Times New Roman" w:hAnsi="Times New Roman" w:cs="Times New Roman"/>
        </w:rPr>
        <w:t>Відділ</w:t>
      </w:r>
      <w:proofErr w:type="spellEnd"/>
      <w:r w:rsidRPr="00287286">
        <w:rPr>
          <w:rStyle w:val="2"/>
          <w:rFonts w:ascii="Times New Roman" w:hAnsi="Times New Roman" w:cs="Times New Roman"/>
          <w:noProof/>
          <w:color w:val="000000"/>
        </w:rPr>
        <w:t xml:space="preserve"> соціального захисту населення зобов’язаний:</w:t>
      </w:r>
    </w:p>
    <w:p w:rsidR="00436159" w:rsidRPr="00287286" w:rsidRDefault="00436159" w:rsidP="00436159">
      <w:pPr>
        <w:pStyle w:val="21"/>
        <w:shd w:val="clear" w:color="auto" w:fill="auto"/>
        <w:tabs>
          <w:tab w:val="left" w:pos="1134"/>
        </w:tabs>
        <w:spacing w:before="0" w:line="240" w:lineRule="auto"/>
        <w:ind w:right="-1" w:firstLine="567"/>
        <w:rPr>
          <w:rFonts w:ascii="Times New Roman" w:hAnsi="Times New Roman" w:cs="Times New Roman"/>
        </w:rPr>
      </w:pPr>
      <w:r w:rsidRPr="00287286">
        <w:rPr>
          <w:rStyle w:val="2"/>
          <w:rFonts w:ascii="Times New Roman" w:hAnsi="Times New Roman" w:cs="Times New Roman"/>
          <w:noProof/>
          <w:color w:val="000000"/>
        </w:rPr>
        <w:t>3.2.1 своєчасно та належним чином виконувати покладені на</w:t>
      </w:r>
      <w:proofErr w:type="gramStart"/>
      <w:r w:rsidRPr="00287286">
        <w:rPr>
          <w:rStyle w:val="2"/>
          <w:rFonts w:ascii="Times New Roman" w:hAnsi="Times New Roman" w:cs="Times New Roman"/>
          <w:noProof/>
          <w:color w:val="000000"/>
        </w:rPr>
        <w:t xml:space="preserve"> </w:t>
      </w:r>
      <w:proofErr w:type="spellStart"/>
      <w:r w:rsidRPr="00287286">
        <w:rPr>
          <w:rFonts w:ascii="Times New Roman" w:hAnsi="Times New Roman" w:cs="Times New Roman"/>
        </w:rPr>
        <w:t>В</w:t>
      </w:r>
      <w:proofErr w:type="gramEnd"/>
      <w:r w:rsidRPr="00287286">
        <w:rPr>
          <w:rFonts w:ascii="Times New Roman" w:hAnsi="Times New Roman" w:cs="Times New Roman"/>
        </w:rPr>
        <w:t>ідділ</w:t>
      </w:r>
      <w:proofErr w:type="spellEnd"/>
      <w:r w:rsidRPr="00287286">
        <w:rPr>
          <w:rStyle w:val="2"/>
          <w:rFonts w:ascii="Times New Roman" w:hAnsi="Times New Roman" w:cs="Times New Roman"/>
          <w:noProof/>
          <w:color w:val="000000"/>
        </w:rPr>
        <w:t xml:space="preserve"> завдання і функції;</w:t>
      </w:r>
    </w:p>
    <w:p w:rsidR="00436159" w:rsidRPr="00287286" w:rsidRDefault="00436159" w:rsidP="00436159">
      <w:pPr>
        <w:pStyle w:val="21"/>
        <w:shd w:val="clear" w:color="auto" w:fill="auto"/>
        <w:tabs>
          <w:tab w:val="left" w:pos="1134"/>
        </w:tabs>
        <w:spacing w:before="0" w:line="240" w:lineRule="auto"/>
        <w:ind w:right="-1" w:firstLine="567"/>
        <w:rPr>
          <w:rFonts w:ascii="Times New Roman" w:hAnsi="Times New Roman" w:cs="Times New Roman"/>
          <w:noProof/>
          <w:color w:val="000000"/>
        </w:rPr>
      </w:pPr>
      <w:r w:rsidRPr="00287286">
        <w:rPr>
          <w:rStyle w:val="2"/>
          <w:rFonts w:ascii="Times New Roman" w:hAnsi="Times New Roman" w:cs="Times New Roman"/>
          <w:noProof/>
          <w:color w:val="000000"/>
        </w:rPr>
        <w:t>3.2.2 дотримуватись вимог чинного законодавства та внутрішніх організаційно-нормативних документів при здійсненні функцій, покладених на</w:t>
      </w:r>
      <w:proofErr w:type="gramStart"/>
      <w:r w:rsidRPr="00287286">
        <w:rPr>
          <w:rStyle w:val="2"/>
          <w:rFonts w:ascii="Times New Roman" w:hAnsi="Times New Roman" w:cs="Times New Roman"/>
          <w:noProof/>
          <w:color w:val="000000"/>
        </w:rPr>
        <w:t xml:space="preserve"> </w:t>
      </w:r>
      <w:proofErr w:type="spellStart"/>
      <w:r w:rsidRPr="00287286">
        <w:rPr>
          <w:rFonts w:ascii="Times New Roman" w:hAnsi="Times New Roman" w:cs="Times New Roman"/>
        </w:rPr>
        <w:t>В</w:t>
      </w:r>
      <w:proofErr w:type="gramEnd"/>
      <w:r w:rsidRPr="00287286">
        <w:rPr>
          <w:rFonts w:ascii="Times New Roman" w:hAnsi="Times New Roman" w:cs="Times New Roman"/>
        </w:rPr>
        <w:t>ідділ</w:t>
      </w:r>
      <w:proofErr w:type="spellEnd"/>
      <w:r w:rsidRPr="00287286">
        <w:rPr>
          <w:rStyle w:val="2"/>
          <w:rFonts w:ascii="Times New Roman" w:hAnsi="Times New Roman" w:cs="Times New Roman"/>
          <w:noProof/>
          <w:color w:val="000000"/>
        </w:rPr>
        <w:t>;</w:t>
      </w:r>
    </w:p>
    <w:p w:rsidR="00436159" w:rsidRPr="00287286" w:rsidRDefault="00436159" w:rsidP="00436159">
      <w:pPr>
        <w:pStyle w:val="21"/>
        <w:shd w:val="clear" w:color="auto" w:fill="auto"/>
        <w:tabs>
          <w:tab w:val="left" w:pos="1297"/>
        </w:tabs>
        <w:spacing w:before="0" w:line="240" w:lineRule="auto"/>
        <w:ind w:right="-1" w:firstLine="567"/>
        <w:rPr>
          <w:rFonts w:ascii="Times New Roman" w:hAnsi="Times New Roman" w:cs="Times New Roman"/>
          <w:noProof/>
          <w:color w:val="000000"/>
        </w:rPr>
      </w:pPr>
      <w:r w:rsidRPr="00287286">
        <w:rPr>
          <w:rStyle w:val="2"/>
          <w:rFonts w:ascii="Times New Roman" w:hAnsi="Times New Roman" w:cs="Times New Roman"/>
          <w:noProof/>
          <w:color w:val="000000"/>
        </w:rPr>
        <w:t>3.2.3 надавати достовірну звітність та інформацію з питань, що належать до компетенц</w:t>
      </w:r>
      <w:proofErr w:type="gramStart"/>
      <w:r w:rsidRPr="00287286">
        <w:rPr>
          <w:rStyle w:val="2"/>
          <w:rFonts w:ascii="Times New Roman" w:hAnsi="Times New Roman" w:cs="Times New Roman"/>
          <w:noProof/>
          <w:color w:val="000000"/>
        </w:rPr>
        <w:t xml:space="preserve">ії </w:t>
      </w:r>
      <w:proofErr w:type="spellStart"/>
      <w:r w:rsidRPr="00287286">
        <w:rPr>
          <w:rFonts w:ascii="Times New Roman" w:hAnsi="Times New Roman" w:cs="Times New Roman"/>
        </w:rPr>
        <w:t>В</w:t>
      </w:r>
      <w:proofErr w:type="gramEnd"/>
      <w:r w:rsidRPr="00287286">
        <w:rPr>
          <w:rFonts w:ascii="Times New Roman" w:hAnsi="Times New Roman" w:cs="Times New Roman"/>
        </w:rPr>
        <w:t>ідділ</w:t>
      </w:r>
      <w:r w:rsidRPr="00287286">
        <w:rPr>
          <w:rStyle w:val="2"/>
          <w:rFonts w:ascii="Times New Roman" w:hAnsi="Times New Roman" w:cs="Times New Roman"/>
          <w:noProof/>
          <w:color w:val="000000"/>
        </w:rPr>
        <w:t>у</w:t>
      </w:r>
      <w:proofErr w:type="spellEnd"/>
      <w:r w:rsidRPr="00287286">
        <w:rPr>
          <w:rStyle w:val="2"/>
          <w:rFonts w:ascii="Times New Roman" w:hAnsi="Times New Roman" w:cs="Times New Roman"/>
          <w:noProof/>
          <w:color w:val="000000"/>
        </w:rPr>
        <w:t>;</w:t>
      </w:r>
    </w:p>
    <w:p w:rsidR="00436159" w:rsidRDefault="00436159" w:rsidP="00436159">
      <w:pPr>
        <w:pStyle w:val="21"/>
        <w:shd w:val="clear" w:color="auto" w:fill="auto"/>
        <w:tabs>
          <w:tab w:val="left" w:pos="1297"/>
        </w:tabs>
        <w:spacing w:before="0" w:line="240" w:lineRule="auto"/>
        <w:ind w:right="-1" w:firstLine="567"/>
        <w:rPr>
          <w:rStyle w:val="2"/>
          <w:rFonts w:ascii="Times New Roman" w:hAnsi="Times New Roman" w:cs="Times New Roman"/>
          <w:noProof/>
          <w:color w:val="000000"/>
          <w:lang w:val="uk-UA"/>
        </w:rPr>
      </w:pPr>
      <w:r>
        <w:rPr>
          <w:rStyle w:val="2"/>
          <w:rFonts w:ascii="Times New Roman" w:hAnsi="Times New Roman" w:cs="Times New Roman"/>
          <w:noProof/>
          <w:color w:val="000000"/>
        </w:rPr>
        <w:t xml:space="preserve">3.2.4 </w:t>
      </w:r>
      <w:r w:rsidRPr="00287286">
        <w:rPr>
          <w:rStyle w:val="2"/>
          <w:rFonts w:ascii="Times New Roman" w:hAnsi="Times New Roman" w:cs="Times New Roman"/>
          <w:noProof/>
          <w:color w:val="000000"/>
        </w:rPr>
        <w:t xml:space="preserve">дотримуватись правил внутрішнього трудового розпорядку. </w:t>
      </w:r>
    </w:p>
    <w:p w:rsidR="00436159" w:rsidRPr="00CD3A27" w:rsidRDefault="00436159" w:rsidP="00436159">
      <w:pPr>
        <w:pStyle w:val="21"/>
        <w:shd w:val="clear" w:color="auto" w:fill="auto"/>
        <w:tabs>
          <w:tab w:val="left" w:pos="1297"/>
        </w:tabs>
        <w:spacing w:before="0" w:line="240" w:lineRule="auto"/>
        <w:ind w:right="-1" w:firstLine="567"/>
        <w:rPr>
          <w:rStyle w:val="2"/>
          <w:rFonts w:ascii="Times New Roman" w:hAnsi="Times New Roman" w:cs="Times New Roman"/>
          <w:lang w:val="uk-UA"/>
        </w:rPr>
      </w:pPr>
    </w:p>
    <w:p w:rsidR="00436159" w:rsidRPr="00CD3A27" w:rsidRDefault="00436159" w:rsidP="00436159">
      <w:pPr>
        <w:pStyle w:val="10"/>
        <w:shd w:val="clear" w:color="auto" w:fill="auto"/>
        <w:tabs>
          <w:tab w:val="left" w:pos="567"/>
          <w:tab w:val="left" w:pos="4327"/>
        </w:tabs>
        <w:spacing w:before="0" w:after="0" w:line="240" w:lineRule="auto"/>
        <w:ind w:right="-1"/>
        <w:jc w:val="center"/>
        <w:rPr>
          <w:rStyle w:val="1"/>
          <w:rFonts w:ascii="Times New Roman" w:hAnsi="Times New Roman" w:cs="Times New Roman"/>
          <w:noProof/>
          <w:color w:val="000000"/>
          <w:lang w:val="uk-UA"/>
        </w:rPr>
      </w:pPr>
      <w:r w:rsidRPr="00CD3A27">
        <w:rPr>
          <w:rStyle w:val="1"/>
          <w:rFonts w:ascii="Times New Roman" w:hAnsi="Times New Roman" w:cs="Times New Roman"/>
          <w:noProof/>
          <w:color w:val="000000"/>
        </w:rPr>
        <w:t>4</w:t>
      </w:r>
      <w:r>
        <w:rPr>
          <w:rStyle w:val="1"/>
          <w:rFonts w:ascii="Times New Roman" w:hAnsi="Times New Roman" w:cs="Times New Roman"/>
          <w:noProof/>
          <w:color w:val="000000"/>
          <w:lang w:val="uk-UA"/>
        </w:rPr>
        <w:t>.</w:t>
      </w:r>
      <w:r w:rsidRPr="00CD3A27">
        <w:rPr>
          <w:rStyle w:val="1"/>
          <w:rFonts w:ascii="Times New Roman" w:hAnsi="Times New Roman" w:cs="Times New Roman"/>
          <w:noProof/>
          <w:color w:val="000000"/>
        </w:rPr>
        <w:t xml:space="preserve"> КЕРІВНИЦТВО</w:t>
      </w:r>
    </w:p>
    <w:p w:rsidR="00436159" w:rsidRPr="00CD3A27" w:rsidRDefault="00436159" w:rsidP="00436159">
      <w:pPr>
        <w:pStyle w:val="10"/>
        <w:shd w:val="clear" w:color="auto" w:fill="auto"/>
        <w:tabs>
          <w:tab w:val="left" w:pos="4327"/>
        </w:tabs>
        <w:spacing w:before="0" w:after="0" w:line="240" w:lineRule="auto"/>
        <w:ind w:right="-1"/>
        <w:jc w:val="center"/>
        <w:rPr>
          <w:rFonts w:ascii="Times New Roman" w:hAnsi="Times New Roman" w:cs="Times New Roman"/>
          <w:b w:val="0"/>
          <w:bCs w:val="0"/>
          <w:lang w:val="uk-UA"/>
        </w:rPr>
      </w:pPr>
    </w:p>
    <w:p w:rsidR="00436159" w:rsidRDefault="00436159" w:rsidP="00436159">
      <w:pPr>
        <w:tabs>
          <w:tab w:val="left" w:pos="567"/>
        </w:tabs>
        <w:spacing w:after="0" w:line="240" w:lineRule="auto"/>
        <w:ind w:right="-1"/>
        <w:jc w:val="both"/>
        <w:rPr>
          <w:rStyle w:val="2"/>
          <w:rFonts w:ascii="Times New Roman" w:hAnsi="Times New Roman"/>
          <w:noProof/>
          <w:color w:val="000000"/>
        </w:rPr>
      </w:pPr>
      <w:bookmarkStart w:id="0" w:name="bookmark4"/>
      <w:r w:rsidRPr="00287286">
        <w:rPr>
          <w:rStyle w:val="2"/>
          <w:rFonts w:ascii="Times New Roman" w:hAnsi="Times New Roman"/>
          <w:noProof/>
          <w:color w:val="000000"/>
        </w:rPr>
        <w:t xml:space="preserve">        4.1. Посадові особи </w:t>
      </w:r>
      <w:r w:rsidRPr="00287286">
        <w:rPr>
          <w:rFonts w:ascii="Times New Roman" w:hAnsi="Times New Roman"/>
          <w:sz w:val="28"/>
          <w:szCs w:val="28"/>
        </w:rPr>
        <w:t>Відділ</w:t>
      </w:r>
      <w:r w:rsidRPr="00287286">
        <w:rPr>
          <w:rStyle w:val="2"/>
          <w:rFonts w:ascii="Times New Roman" w:hAnsi="Times New Roman"/>
          <w:noProof/>
          <w:color w:val="000000"/>
        </w:rPr>
        <w:t>у є посадовими особами місцевого самоврядування, призначаються на посаду Срібнянським селищним головою на конкурсній основі чи за іншою процедурою, передбаченою законодавством України, та звільняються з посади розпорядженням селищного голови відповідно до чинного законодавства України.</w:t>
      </w:r>
    </w:p>
    <w:p w:rsidR="00436159" w:rsidRPr="00287286" w:rsidRDefault="00436159" w:rsidP="00436159">
      <w:pPr>
        <w:tabs>
          <w:tab w:val="left" w:pos="567"/>
        </w:tabs>
        <w:spacing w:after="0" w:line="240" w:lineRule="auto"/>
        <w:ind w:right="-1"/>
        <w:jc w:val="both"/>
        <w:rPr>
          <w:rStyle w:val="2"/>
          <w:rFonts w:ascii="Times New Roman" w:hAnsi="Times New Roman"/>
          <w:noProof/>
          <w:color w:val="000000"/>
        </w:rPr>
      </w:pPr>
    </w:p>
    <w:p w:rsidR="00436159" w:rsidRDefault="00436159" w:rsidP="00436159">
      <w:pPr>
        <w:tabs>
          <w:tab w:val="left" w:pos="567"/>
        </w:tabs>
        <w:spacing w:after="0" w:line="240" w:lineRule="auto"/>
        <w:ind w:right="-1"/>
        <w:jc w:val="both"/>
        <w:rPr>
          <w:rFonts w:ascii="Times New Roman" w:hAnsi="Times New Roman"/>
          <w:sz w:val="28"/>
          <w:szCs w:val="28"/>
        </w:rPr>
      </w:pPr>
      <w:r w:rsidRPr="00287286">
        <w:rPr>
          <w:rStyle w:val="2"/>
          <w:rFonts w:ascii="Times New Roman" w:hAnsi="Times New Roman"/>
          <w:noProof/>
          <w:color w:val="000000"/>
        </w:rPr>
        <w:t xml:space="preserve">        4.2. </w:t>
      </w:r>
      <w:r w:rsidRPr="00287286">
        <w:rPr>
          <w:rFonts w:ascii="Times New Roman" w:hAnsi="Times New Roman"/>
          <w:noProof/>
          <w:color w:val="000000"/>
          <w:sz w:val="28"/>
          <w:szCs w:val="28"/>
        </w:rPr>
        <w:t xml:space="preserve">Відділ очолює начальник відділу, який призначається на посаду </w:t>
      </w:r>
      <w:r w:rsidRPr="00287286">
        <w:rPr>
          <w:rFonts w:ascii="Times New Roman" w:hAnsi="Times New Roman"/>
          <w:sz w:val="28"/>
          <w:szCs w:val="28"/>
        </w:rPr>
        <w:t>та звільняється з посади селищним головою згідно з чинним законодавством України.</w:t>
      </w:r>
    </w:p>
    <w:p w:rsidR="00436159" w:rsidRPr="00287286" w:rsidRDefault="00436159" w:rsidP="00436159">
      <w:pPr>
        <w:tabs>
          <w:tab w:val="left" w:pos="567"/>
        </w:tabs>
        <w:spacing w:after="0" w:line="240" w:lineRule="auto"/>
        <w:ind w:right="-1"/>
        <w:jc w:val="both"/>
        <w:rPr>
          <w:rFonts w:ascii="Times New Roman" w:hAnsi="Times New Roman"/>
          <w:sz w:val="28"/>
          <w:szCs w:val="28"/>
        </w:rPr>
      </w:pPr>
    </w:p>
    <w:p w:rsidR="00436159" w:rsidRPr="00287286" w:rsidRDefault="00436159" w:rsidP="00436159">
      <w:pPr>
        <w:pStyle w:val="a3"/>
        <w:shd w:val="clear" w:color="auto" w:fill="FFFFFF"/>
        <w:spacing w:before="0" w:beforeAutospacing="0" w:after="0" w:afterAutospacing="0"/>
        <w:ind w:right="-1" w:firstLine="567"/>
        <w:jc w:val="both"/>
        <w:rPr>
          <w:noProof/>
          <w:color w:val="000000"/>
          <w:sz w:val="28"/>
          <w:szCs w:val="28"/>
        </w:rPr>
      </w:pPr>
      <w:r w:rsidRPr="00287286">
        <w:rPr>
          <w:rStyle w:val="2"/>
          <w:noProof/>
          <w:color w:val="000000"/>
        </w:rPr>
        <w:t xml:space="preserve">4.3. Начальник </w:t>
      </w:r>
      <w:r w:rsidRPr="00287286">
        <w:rPr>
          <w:sz w:val="28"/>
          <w:szCs w:val="28"/>
        </w:rPr>
        <w:t>відділу</w:t>
      </w:r>
      <w:r w:rsidRPr="00287286">
        <w:rPr>
          <w:rStyle w:val="2"/>
          <w:noProof/>
          <w:color w:val="000000"/>
        </w:rPr>
        <w:t xml:space="preserve"> відповідно до функціональних обов’язків:</w:t>
      </w:r>
      <w:r w:rsidRPr="00287286">
        <w:rPr>
          <w:noProof/>
          <w:color w:val="000000"/>
          <w:sz w:val="28"/>
          <w:szCs w:val="28"/>
        </w:rPr>
        <w:t xml:space="preserve">           </w:t>
      </w:r>
    </w:p>
    <w:p w:rsidR="00436159" w:rsidRPr="00287286" w:rsidRDefault="00436159" w:rsidP="00436159">
      <w:pPr>
        <w:pStyle w:val="a3"/>
        <w:shd w:val="clear" w:color="auto" w:fill="FFFFFF"/>
        <w:spacing w:before="0" w:beforeAutospacing="0" w:after="0" w:afterAutospacing="0"/>
        <w:ind w:right="-1" w:firstLine="567"/>
        <w:jc w:val="both"/>
        <w:rPr>
          <w:noProof/>
          <w:color w:val="000000"/>
          <w:sz w:val="28"/>
          <w:szCs w:val="28"/>
        </w:rPr>
      </w:pPr>
      <w:r w:rsidRPr="00287286">
        <w:rPr>
          <w:noProof/>
          <w:color w:val="000000"/>
          <w:sz w:val="28"/>
          <w:szCs w:val="28"/>
        </w:rPr>
        <w:t xml:space="preserve">4.3.1 здійснює керівництво діяльністю </w:t>
      </w:r>
      <w:r w:rsidRPr="00287286">
        <w:rPr>
          <w:sz w:val="28"/>
          <w:szCs w:val="28"/>
        </w:rPr>
        <w:t>Відділ</w:t>
      </w:r>
      <w:r w:rsidRPr="00287286">
        <w:rPr>
          <w:noProof/>
          <w:color w:val="000000"/>
          <w:sz w:val="28"/>
          <w:szCs w:val="28"/>
        </w:rPr>
        <w:t>у, несе персональну відповідальність за невиконання або неналежне виконання покладених на нього завдань, реалізацію його повноважень, дотримання трудової дисципліни;</w:t>
      </w:r>
    </w:p>
    <w:p w:rsidR="00436159" w:rsidRPr="00287286" w:rsidRDefault="00436159" w:rsidP="00436159">
      <w:pPr>
        <w:pStyle w:val="a3"/>
        <w:shd w:val="clear" w:color="auto" w:fill="FFFFFF"/>
        <w:spacing w:before="0" w:beforeAutospacing="0" w:after="0" w:afterAutospacing="0"/>
        <w:ind w:right="-1" w:firstLine="567"/>
        <w:jc w:val="both"/>
        <w:rPr>
          <w:noProof/>
          <w:color w:val="000000"/>
          <w:sz w:val="28"/>
          <w:szCs w:val="28"/>
        </w:rPr>
      </w:pPr>
      <w:r>
        <w:rPr>
          <w:noProof/>
          <w:color w:val="000000"/>
          <w:sz w:val="28"/>
          <w:szCs w:val="28"/>
        </w:rPr>
        <w:t>4.3.2</w:t>
      </w:r>
      <w:r w:rsidRPr="00287286">
        <w:rPr>
          <w:noProof/>
          <w:color w:val="000000"/>
          <w:sz w:val="28"/>
          <w:szCs w:val="28"/>
        </w:rPr>
        <w:t xml:space="preserve"> розробляє посадові інструкції працівників </w:t>
      </w:r>
      <w:r w:rsidRPr="00287286">
        <w:rPr>
          <w:sz w:val="28"/>
          <w:szCs w:val="28"/>
        </w:rPr>
        <w:t>Відділ</w:t>
      </w:r>
      <w:r w:rsidRPr="00287286">
        <w:rPr>
          <w:noProof/>
          <w:color w:val="000000"/>
          <w:sz w:val="28"/>
          <w:szCs w:val="28"/>
        </w:rPr>
        <w:t>у та визначає ступінь їх відповідальності;</w:t>
      </w:r>
    </w:p>
    <w:p w:rsidR="00436159" w:rsidRPr="00287286" w:rsidRDefault="00436159" w:rsidP="00436159">
      <w:pPr>
        <w:pStyle w:val="a3"/>
        <w:shd w:val="clear" w:color="auto" w:fill="FFFFFF"/>
        <w:spacing w:before="0" w:beforeAutospacing="0" w:after="0" w:afterAutospacing="0"/>
        <w:ind w:right="-1" w:firstLine="567"/>
        <w:jc w:val="both"/>
        <w:rPr>
          <w:noProof/>
          <w:color w:val="000000"/>
          <w:sz w:val="28"/>
          <w:szCs w:val="28"/>
        </w:rPr>
      </w:pPr>
      <w:r w:rsidRPr="00287286">
        <w:rPr>
          <w:noProof/>
          <w:color w:val="000000"/>
          <w:sz w:val="28"/>
          <w:szCs w:val="28"/>
        </w:rPr>
        <w:t xml:space="preserve">4.3.3 надає пропозиції керівництву щодо заохочення, притягнення до дисциплінарної відповідальності, призначення на посаду і звільнення з посади працівників </w:t>
      </w:r>
      <w:r w:rsidRPr="00287286">
        <w:rPr>
          <w:sz w:val="28"/>
          <w:szCs w:val="28"/>
        </w:rPr>
        <w:t>Відділ</w:t>
      </w:r>
      <w:r w:rsidRPr="00287286">
        <w:rPr>
          <w:noProof/>
          <w:color w:val="000000"/>
          <w:sz w:val="28"/>
          <w:szCs w:val="28"/>
        </w:rPr>
        <w:t>у;</w:t>
      </w:r>
    </w:p>
    <w:p w:rsidR="00436159" w:rsidRPr="00287286" w:rsidRDefault="00436159" w:rsidP="00436159">
      <w:pPr>
        <w:pStyle w:val="a3"/>
        <w:shd w:val="clear" w:color="auto" w:fill="FFFFFF"/>
        <w:spacing w:before="0" w:beforeAutospacing="0" w:after="0" w:afterAutospacing="0"/>
        <w:ind w:right="-1" w:firstLine="567"/>
        <w:jc w:val="both"/>
        <w:rPr>
          <w:noProof/>
          <w:color w:val="000000"/>
          <w:sz w:val="28"/>
          <w:szCs w:val="28"/>
        </w:rPr>
      </w:pPr>
      <w:r>
        <w:rPr>
          <w:noProof/>
          <w:color w:val="000000"/>
          <w:sz w:val="28"/>
          <w:szCs w:val="28"/>
        </w:rPr>
        <w:t xml:space="preserve">4.3.4 </w:t>
      </w:r>
      <w:r w:rsidRPr="00287286">
        <w:rPr>
          <w:noProof/>
          <w:color w:val="000000"/>
          <w:sz w:val="28"/>
          <w:szCs w:val="28"/>
        </w:rPr>
        <w:t xml:space="preserve">проводить особистий прийом громадян з питань, що належать до повноважень </w:t>
      </w:r>
      <w:r w:rsidRPr="00287286">
        <w:rPr>
          <w:sz w:val="28"/>
          <w:szCs w:val="28"/>
        </w:rPr>
        <w:t>Відділ</w:t>
      </w:r>
      <w:r w:rsidRPr="00287286">
        <w:rPr>
          <w:noProof/>
          <w:color w:val="000000"/>
          <w:sz w:val="28"/>
          <w:szCs w:val="28"/>
        </w:rPr>
        <w:t>у;</w:t>
      </w:r>
    </w:p>
    <w:p w:rsidR="00436159" w:rsidRDefault="00436159" w:rsidP="00436159">
      <w:pPr>
        <w:pStyle w:val="a3"/>
        <w:shd w:val="clear" w:color="auto" w:fill="FFFFFF"/>
        <w:spacing w:before="0" w:beforeAutospacing="0" w:after="0" w:afterAutospacing="0"/>
        <w:ind w:right="-1" w:firstLine="567"/>
        <w:jc w:val="both"/>
        <w:rPr>
          <w:noProof/>
          <w:color w:val="000000"/>
          <w:sz w:val="28"/>
          <w:szCs w:val="28"/>
        </w:rPr>
      </w:pPr>
      <w:r w:rsidRPr="00287286">
        <w:rPr>
          <w:noProof/>
          <w:color w:val="000000"/>
          <w:sz w:val="28"/>
          <w:szCs w:val="28"/>
        </w:rPr>
        <w:t>4.3.5 здійснює інші повноваження, покладені на нього відповідно до діючого законодавства.</w:t>
      </w:r>
    </w:p>
    <w:p w:rsidR="00436159" w:rsidRPr="00287286" w:rsidRDefault="00436159" w:rsidP="00436159">
      <w:pPr>
        <w:pStyle w:val="a3"/>
        <w:shd w:val="clear" w:color="auto" w:fill="FFFFFF"/>
        <w:spacing w:before="0" w:beforeAutospacing="0" w:after="0" w:afterAutospacing="0"/>
        <w:ind w:right="-1" w:firstLine="567"/>
        <w:jc w:val="both"/>
        <w:rPr>
          <w:noProof/>
          <w:color w:val="000000"/>
          <w:sz w:val="28"/>
          <w:szCs w:val="28"/>
        </w:rPr>
      </w:pPr>
    </w:p>
    <w:p w:rsidR="00436159" w:rsidRPr="00287286" w:rsidRDefault="00436159" w:rsidP="00436159">
      <w:pPr>
        <w:pStyle w:val="Default"/>
        <w:ind w:right="-1" w:firstLine="567"/>
        <w:jc w:val="both"/>
        <w:rPr>
          <w:noProof/>
          <w:color w:val="FF0000"/>
          <w:sz w:val="28"/>
          <w:szCs w:val="28"/>
          <w:lang w:val="uk-UA"/>
        </w:rPr>
      </w:pPr>
      <w:r w:rsidRPr="00287286">
        <w:rPr>
          <w:noProof/>
          <w:sz w:val="28"/>
          <w:szCs w:val="28"/>
          <w:lang w:val="uk-UA"/>
        </w:rPr>
        <w:t xml:space="preserve">4.4. На період відсутності начальника відділу (відпустка, відрядження, хвороба, тощо) </w:t>
      </w:r>
      <w:r w:rsidRPr="00287286">
        <w:rPr>
          <w:sz w:val="28"/>
          <w:szCs w:val="28"/>
          <w:lang w:val="uk-UA"/>
        </w:rPr>
        <w:t>виконання його обов’язків покладається на головного спеціаліста відділу</w:t>
      </w:r>
      <w:r w:rsidRPr="00287286">
        <w:rPr>
          <w:noProof/>
          <w:color w:val="auto"/>
          <w:sz w:val="28"/>
          <w:szCs w:val="28"/>
          <w:lang w:val="uk-UA"/>
        </w:rPr>
        <w:t>.</w:t>
      </w:r>
      <w:r w:rsidRPr="00287286">
        <w:rPr>
          <w:noProof/>
          <w:color w:val="FF0000"/>
          <w:sz w:val="28"/>
          <w:szCs w:val="28"/>
          <w:lang w:val="uk-UA"/>
        </w:rPr>
        <w:t xml:space="preserve"> </w:t>
      </w:r>
    </w:p>
    <w:p w:rsidR="00436159" w:rsidRPr="00287286" w:rsidRDefault="00436159" w:rsidP="00436159">
      <w:pPr>
        <w:pStyle w:val="Default"/>
        <w:ind w:right="-1" w:firstLine="567"/>
        <w:jc w:val="both"/>
        <w:rPr>
          <w:noProof/>
          <w:color w:val="FF0000"/>
          <w:sz w:val="28"/>
          <w:szCs w:val="28"/>
          <w:lang w:val="uk-UA"/>
        </w:rPr>
      </w:pPr>
    </w:p>
    <w:bookmarkEnd w:id="0"/>
    <w:p w:rsidR="00436159" w:rsidRPr="00CD3A27" w:rsidRDefault="00436159" w:rsidP="00436159">
      <w:pPr>
        <w:pStyle w:val="10"/>
        <w:shd w:val="clear" w:color="auto" w:fill="auto"/>
        <w:tabs>
          <w:tab w:val="left" w:pos="3918"/>
        </w:tabs>
        <w:spacing w:before="0" w:after="0" w:line="240" w:lineRule="auto"/>
        <w:ind w:right="-1"/>
        <w:jc w:val="center"/>
        <w:rPr>
          <w:rStyle w:val="1"/>
          <w:rFonts w:ascii="Times New Roman" w:hAnsi="Times New Roman" w:cs="Times New Roman"/>
          <w:color w:val="000000"/>
          <w:lang w:val="uk-UA"/>
        </w:rPr>
      </w:pPr>
      <w:r w:rsidRPr="00CD3A27">
        <w:rPr>
          <w:rStyle w:val="1"/>
          <w:rFonts w:ascii="Times New Roman" w:hAnsi="Times New Roman" w:cs="Times New Roman"/>
          <w:noProof/>
          <w:color w:val="000000"/>
          <w:lang w:val="uk-UA"/>
        </w:rPr>
        <w:t>5. ОРГАНІЗАЦІЯ РОБОТИ</w:t>
      </w:r>
    </w:p>
    <w:p w:rsidR="00436159" w:rsidRPr="00287286" w:rsidRDefault="00436159" w:rsidP="00436159">
      <w:pPr>
        <w:pStyle w:val="10"/>
        <w:shd w:val="clear" w:color="auto" w:fill="auto"/>
        <w:tabs>
          <w:tab w:val="left" w:pos="3918"/>
        </w:tabs>
        <w:spacing w:before="0" w:after="0" w:line="240" w:lineRule="auto"/>
        <w:ind w:right="-1"/>
        <w:jc w:val="center"/>
        <w:rPr>
          <w:rFonts w:ascii="Times New Roman" w:hAnsi="Times New Roman" w:cs="Times New Roman"/>
          <w:b w:val="0"/>
          <w:bCs w:val="0"/>
          <w:lang w:val="uk-UA"/>
        </w:rPr>
      </w:pPr>
    </w:p>
    <w:p w:rsidR="00436159" w:rsidRPr="00287286" w:rsidRDefault="00436159" w:rsidP="00436159">
      <w:pPr>
        <w:pStyle w:val="21"/>
        <w:shd w:val="clear" w:color="auto" w:fill="auto"/>
        <w:spacing w:before="0" w:line="240" w:lineRule="auto"/>
        <w:ind w:right="-1" w:firstLine="567"/>
        <w:rPr>
          <w:rFonts w:ascii="Times New Roman" w:hAnsi="Times New Roman" w:cs="Times New Roman"/>
          <w:noProof/>
          <w:color w:val="000000"/>
          <w:shd w:val="clear" w:color="auto" w:fill="FFFFFF"/>
          <w:lang w:val="uk-UA"/>
        </w:rPr>
      </w:pPr>
      <w:r w:rsidRPr="00287286">
        <w:rPr>
          <w:rFonts w:ascii="Times New Roman" w:hAnsi="Times New Roman" w:cs="Times New Roman"/>
          <w:noProof/>
          <w:color w:val="000000"/>
          <w:shd w:val="clear" w:color="auto" w:fill="FFFFFF"/>
          <w:lang w:val="uk-UA"/>
        </w:rPr>
        <w:t xml:space="preserve">5.1. Структура і штатна чисельність </w:t>
      </w:r>
      <w:r w:rsidRPr="00287286">
        <w:rPr>
          <w:rFonts w:ascii="Times New Roman" w:hAnsi="Times New Roman" w:cs="Times New Roman"/>
          <w:lang w:val="uk-UA"/>
        </w:rPr>
        <w:t>Відділу</w:t>
      </w:r>
      <w:r w:rsidRPr="00287286">
        <w:rPr>
          <w:rFonts w:ascii="Times New Roman" w:hAnsi="Times New Roman" w:cs="Times New Roman"/>
          <w:noProof/>
          <w:color w:val="000000"/>
          <w:shd w:val="clear" w:color="auto" w:fill="FFFFFF"/>
          <w:lang w:val="uk-UA"/>
        </w:rPr>
        <w:t xml:space="preserve"> затверджується Срібнянською селищною радою.</w:t>
      </w:r>
    </w:p>
    <w:p w:rsidR="00436159" w:rsidRDefault="00436159" w:rsidP="00436159">
      <w:pPr>
        <w:pStyle w:val="21"/>
        <w:shd w:val="clear" w:color="auto" w:fill="auto"/>
        <w:spacing w:before="0" w:line="240" w:lineRule="auto"/>
        <w:ind w:right="-1" w:firstLine="567"/>
        <w:rPr>
          <w:rStyle w:val="2"/>
          <w:rFonts w:ascii="Times New Roman" w:hAnsi="Times New Roman" w:cs="Times New Roman"/>
          <w:noProof/>
          <w:color w:val="000000"/>
          <w:lang w:val="uk-UA"/>
        </w:rPr>
      </w:pPr>
      <w:r w:rsidRPr="00287286">
        <w:rPr>
          <w:rStyle w:val="2"/>
          <w:rFonts w:ascii="Times New Roman" w:hAnsi="Times New Roman" w:cs="Times New Roman"/>
          <w:noProof/>
          <w:color w:val="000000"/>
          <w:lang w:val="uk-UA"/>
        </w:rPr>
        <w:lastRenderedPageBreak/>
        <w:t>5.2.</w:t>
      </w:r>
      <w:r w:rsidRPr="00287286">
        <w:rPr>
          <w:rStyle w:val="2"/>
          <w:rFonts w:ascii="Times New Roman" w:hAnsi="Times New Roman" w:cs="Times New Roman"/>
          <w:noProof/>
          <w:color w:val="000000"/>
        </w:rPr>
        <w:t> </w:t>
      </w:r>
      <w:r w:rsidRPr="00287286">
        <w:rPr>
          <w:rFonts w:ascii="Times New Roman" w:hAnsi="Times New Roman" w:cs="Times New Roman"/>
          <w:lang w:val="uk-UA"/>
        </w:rPr>
        <w:t>Відділ</w:t>
      </w:r>
      <w:r w:rsidRPr="00287286">
        <w:rPr>
          <w:rStyle w:val="2"/>
          <w:rFonts w:ascii="Times New Roman" w:hAnsi="Times New Roman" w:cs="Times New Roman"/>
          <w:noProof/>
          <w:color w:val="000000"/>
          <w:lang w:val="uk-UA"/>
        </w:rPr>
        <w:t xml:space="preserve"> здійснює свою діяльність в межах, визначених цим Положенням, що затверджується Срібнянською селищною радою та посадовими інструкціями, які затверджуються розпорядженням Срібнянського селищного голови. </w:t>
      </w:r>
    </w:p>
    <w:p w:rsidR="00436159" w:rsidRPr="00287286" w:rsidRDefault="00436159" w:rsidP="00436159">
      <w:pPr>
        <w:pStyle w:val="21"/>
        <w:shd w:val="clear" w:color="auto" w:fill="auto"/>
        <w:spacing w:before="0" w:line="240" w:lineRule="auto"/>
        <w:ind w:right="-1" w:firstLine="567"/>
        <w:rPr>
          <w:rStyle w:val="2"/>
          <w:rFonts w:ascii="Times New Roman" w:hAnsi="Times New Roman" w:cs="Times New Roman"/>
          <w:noProof/>
          <w:color w:val="000000"/>
          <w:lang w:val="uk-UA"/>
        </w:rPr>
      </w:pPr>
    </w:p>
    <w:p w:rsidR="00436159" w:rsidRPr="00287286" w:rsidRDefault="00436159" w:rsidP="00436159">
      <w:pPr>
        <w:pStyle w:val="a4"/>
        <w:ind w:right="-1" w:firstLine="709"/>
        <w:jc w:val="both"/>
        <w:rPr>
          <w:rStyle w:val="2"/>
        </w:rPr>
      </w:pPr>
      <w:r w:rsidRPr="00287286">
        <w:rPr>
          <w:rStyle w:val="2"/>
          <w:noProof/>
          <w:color w:val="000000"/>
        </w:rPr>
        <w:t>5.3. Діловодство у</w:t>
      </w:r>
      <w:proofErr w:type="gramStart"/>
      <w:r w:rsidRPr="00287286">
        <w:rPr>
          <w:rStyle w:val="2"/>
          <w:noProof/>
          <w:color w:val="000000"/>
        </w:rPr>
        <w:t xml:space="preserve"> </w:t>
      </w:r>
      <w:r w:rsidRPr="00287286">
        <w:rPr>
          <w:sz w:val="28"/>
          <w:szCs w:val="28"/>
          <w:lang w:val="uk-UA"/>
        </w:rPr>
        <w:t>В</w:t>
      </w:r>
      <w:proofErr w:type="gramEnd"/>
      <w:r w:rsidRPr="00287286">
        <w:rPr>
          <w:sz w:val="28"/>
          <w:szCs w:val="28"/>
          <w:lang w:val="uk-UA"/>
        </w:rPr>
        <w:t>ідділ</w:t>
      </w:r>
      <w:r w:rsidRPr="00287286">
        <w:rPr>
          <w:rStyle w:val="2"/>
          <w:noProof/>
          <w:color w:val="000000"/>
        </w:rPr>
        <w:t>і ведеться згідно з номенклатурою справ селищної ради.</w:t>
      </w:r>
    </w:p>
    <w:p w:rsidR="00436159" w:rsidRPr="00287286" w:rsidRDefault="00436159" w:rsidP="00436159">
      <w:pPr>
        <w:pStyle w:val="a3"/>
        <w:shd w:val="clear" w:color="auto" w:fill="FFFFFF"/>
        <w:spacing w:before="0" w:beforeAutospacing="0" w:after="0" w:afterAutospacing="0"/>
        <w:ind w:right="-1" w:firstLine="567"/>
        <w:jc w:val="center"/>
        <w:rPr>
          <w:b/>
          <w:noProof/>
          <w:color w:val="000000"/>
          <w:sz w:val="28"/>
          <w:szCs w:val="28"/>
        </w:rPr>
      </w:pPr>
      <w:r w:rsidRPr="00287286">
        <w:rPr>
          <w:rStyle w:val="1"/>
          <w:noProof/>
          <w:color w:val="000000"/>
        </w:rPr>
        <w:t>6</w:t>
      </w:r>
      <w:r w:rsidRPr="00287286">
        <w:rPr>
          <w:b/>
          <w:noProof/>
          <w:color w:val="000000"/>
          <w:sz w:val="28"/>
          <w:szCs w:val="28"/>
        </w:rPr>
        <w:t>. ПРИКІНЦЕВІ ПОЛОЖЕННЯ</w:t>
      </w:r>
    </w:p>
    <w:p w:rsidR="00436159" w:rsidRPr="00287286" w:rsidRDefault="00436159" w:rsidP="00436159">
      <w:pPr>
        <w:pStyle w:val="a3"/>
        <w:shd w:val="clear" w:color="auto" w:fill="FFFFFF"/>
        <w:spacing w:before="0" w:beforeAutospacing="0" w:after="0" w:afterAutospacing="0"/>
        <w:ind w:right="-1" w:firstLine="567"/>
        <w:jc w:val="center"/>
        <w:rPr>
          <w:sz w:val="28"/>
          <w:szCs w:val="28"/>
        </w:rPr>
      </w:pPr>
    </w:p>
    <w:p w:rsidR="00436159" w:rsidRDefault="00436159" w:rsidP="00436159">
      <w:pPr>
        <w:pStyle w:val="a3"/>
        <w:shd w:val="clear" w:color="auto" w:fill="FFFFFF"/>
        <w:spacing w:before="0" w:beforeAutospacing="0" w:after="0" w:afterAutospacing="0"/>
        <w:ind w:right="-1" w:firstLine="567"/>
        <w:jc w:val="both"/>
        <w:rPr>
          <w:noProof/>
          <w:color w:val="000000"/>
          <w:sz w:val="28"/>
          <w:szCs w:val="28"/>
        </w:rPr>
      </w:pPr>
      <w:r w:rsidRPr="00287286">
        <w:rPr>
          <w:noProof/>
          <w:color w:val="000000"/>
          <w:sz w:val="28"/>
          <w:szCs w:val="28"/>
        </w:rPr>
        <w:t xml:space="preserve">6.1. Ліквідація і реорганізація </w:t>
      </w:r>
      <w:r w:rsidRPr="00287286">
        <w:rPr>
          <w:sz w:val="28"/>
          <w:szCs w:val="28"/>
        </w:rPr>
        <w:t>Відділ</w:t>
      </w:r>
      <w:r w:rsidRPr="00287286">
        <w:rPr>
          <w:noProof/>
          <w:color w:val="000000"/>
          <w:sz w:val="28"/>
          <w:szCs w:val="28"/>
        </w:rPr>
        <w:t>у здійснюється за рішенням Срібнянської селищної ради у встановленому законом порядку.</w:t>
      </w:r>
    </w:p>
    <w:p w:rsidR="00436159" w:rsidRPr="00287286" w:rsidRDefault="00436159" w:rsidP="00436159">
      <w:pPr>
        <w:pStyle w:val="a3"/>
        <w:shd w:val="clear" w:color="auto" w:fill="FFFFFF"/>
        <w:spacing w:before="0" w:beforeAutospacing="0" w:after="0" w:afterAutospacing="0"/>
        <w:ind w:right="-1" w:firstLine="567"/>
        <w:jc w:val="both"/>
        <w:rPr>
          <w:noProof/>
          <w:color w:val="000000"/>
          <w:sz w:val="28"/>
          <w:szCs w:val="28"/>
        </w:rPr>
      </w:pPr>
    </w:p>
    <w:p w:rsidR="00436159" w:rsidRPr="00287286" w:rsidRDefault="00436159" w:rsidP="00436159">
      <w:pPr>
        <w:pStyle w:val="a3"/>
        <w:shd w:val="clear" w:color="auto" w:fill="FFFFFF"/>
        <w:spacing w:before="0" w:beforeAutospacing="0" w:after="0" w:afterAutospacing="0"/>
        <w:ind w:right="-1" w:firstLine="567"/>
        <w:jc w:val="both"/>
        <w:rPr>
          <w:sz w:val="28"/>
          <w:szCs w:val="28"/>
        </w:rPr>
      </w:pPr>
      <w:r w:rsidRPr="00287286">
        <w:rPr>
          <w:noProof/>
          <w:color w:val="000000"/>
          <w:sz w:val="28"/>
          <w:szCs w:val="28"/>
        </w:rPr>
        <w:t xml:space="preserve">6.2. Зміни та доповнення до цього Положення вносяться </w:t>
      </w:r>
      <w:r w:rsidRPr="00287286">
        <w:rPr>
          <w:sz w:val="28"/>
          <w:szCs w:val="28"/>
        </w:rPr>
        <w:t>згідно з чинним законодавством України.</w:t>
      </w:r>
    </w:p>
    <w:p w:rsidR="00436159" w:rsidRDefault="00436159" w:rsidP="00436159">
      <w:pPr>
        <w:pStyle w:val="a3"/>
        <w:shd w:val="clear" w:color="auto" w:fill="FFFFFF"/>
        <w:tabs>
          <w:tab w:val="left" w:pos="567"/>
        </w:tabs>
        <w:spacing w:before="0" w:beforeAutospacing="0" w:after="0" w:afterAutospacing="0"/>
        <w:ind w:right="-1" w:firstLine="567"/>
        <w:jc w:val="both"/>
        <w:rPr>
          <w:sz w:val="28"/>
          <w:szCs w:val="28"/>
        </w:rPr>
      </w:pPr>
    </w:p>
    <w:p w:rsidR="00436159" w:rsidRPr="00287286" w:rsidRDefault="00436159" w:rsidP="00436159">
      <w:pPr>
        <w:pStyle w:val="a3"/>
        <w:shd w:val="clear" w:color="auto" w:fill="FFFFFF"/>
        <w:tabs>
          <w:tab w:val="left" w:pos="567"/>
        </w:tabs>
        <w:spacing w:before="0" w:beforeAutospacing="0" w:after="0" w:afterAutospacing="0"/>
        <w:ind w:right="-1" w:firstLine="567"/>
        <w:jc w:val="both"/>
        <w:rPr>
          <w:sz w:val="28"/>
          <w:szCs w:val="28"/>
        </w:rPr>
      </w:pPr>
    </w:p>
    <w:p w:rsidR="00436159" w:rsidRPr="00287286" w:rsidRDefault="00436159" w:rsidP="00436159">
      <w:pPr>
        <w:spacing w:after="0" w:line="240" w:lineRule="auto"/>
        <w:ind w:right="-1"/>
        <w:rPr>
          <w:rFonts w:ascii="Times New Roman" w:hAnsi="Times New Roman"/>
          <w:sz w:val="28"/>
          <w:szCs w:val="28"/>
        </w:rPr>
      </w:pPr>
      <w:r>
        <w:rPr>
          <w:rFonts w:ascii="Times New Roman" w:hAnsi="Times New Roman"/>
          <w:b/>
          <w:sz w:val="28"/>
          <w:szCs w:val="28"/>
        </w:rPr>
        <w:t>Секретар ради                                                                      Ірина МАРТИНЮК</w:t>
      </w:r>
    </w:p>
    <w:p w:rsidR="00420602" w:rsidRDefault="00420602"/>
    <w:sectPr w:rsidR="00420602" w:rsidSect="00CF33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25D3A"/>
    <w:multiLevelType w:val="multilevel"/>
    <w:tmpl w:val="3DFA2D3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436159"/>
    <w:rsid w:val="00187A98"/>
    <w:rsid w:val="00420602"/>
    <w:rsid w:val="00436159"/>
    <w:rsid w:val="00651A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159"/>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6159"/>
    <w:pPr>
      <w:spacing w:before="100" w:beforeAutospacing="1" w:after="100" w:afterAutospacing="1" w:line="240" w:lineRule="auto"/>
    </w:pPr>
    <w:rPr>
      <w:rFonts w:ascii="Times New Roman" w:hAnsi="Times New Roman"/>
      <w:sz w:val="24"/>
      <w:szCs w:val="24"/>
    </w:rPr>
  </w:style>
  <w:style w:type="paragraph" w:styleId="a4">
    <w:name w:val="No Spacing"/>
    <w:uiPriority w:val="99"/>
    <w:qFormat/>
    <w:rsid w:val="00436159"/>
    <w:pPr>
      <w:spacing w:after="0" w:line="240" w:lineRule="auto"/>
    </w:pPr>
    <w:rPr>
      <w:rFonts w:ascii="Times New Roman" w:eastAsia="Times New Roman" w:hAnsi="Times New Roman" w:cs="Times New Roman"/>
      <w:sz w:val="24"/>
      <w:szCs w:val="24"/>
      <w:lang w:eastAsia="ru-RU"/>
    </w:rPr>
  </w:style>
  <w:style w:type="character" w:customStyle="1" w:styleId="1">
    <w:name w:val="Заголовок №1_"/>
    <w:link w:val="10"/>
    <w:uiPriority w:val="99"/>
    <w:locked/>
    <w:rsid w:val="00436159"/>
    <w:rPr>
      <w:b/>
      <w:bCs/>
      <w:sz w:val="28"/>
      <w:szCs w:val="28"/>
      <w:shd w:val="clear" w:color="auto" w:fill="FFFFFF"/>
    </w:rPr>
  </w:style>
  <w:style w:type="paragraph" w:customStyle="1" w:styleId="10">
    <w:name w:val="Заголовок №1"/>
    <w:basedOn w:val="a"/>
    <w:link w:val="1"/>
    <w:uiPriority w:val="99"/>
    <w:rsid w:val="00436159"/>
    <w:pPr>
      <w:widowControl w:val="0"/>
      <w:shd w:val="clear" w:color="auto" w:fill="FFFFFF"/>
      <w:spacing w:before="540" w:after="360" w:line="240" w:lineRule="atLeast"/>
      <w:jc w:val="both"/>
      <w:outlineLvl w:val="0"/>
    </w:pPr>
    <w:rPr>
      <w:rFonts w:asciiTheme="minorHAnsi" w:eastAsiaTheme="minorHAnsi" w:hAnsiTheme="minorHAnsi" w:cstheme="minorBidi"/>
      <w:b/>
      <w:bCs/>
      <w:sz w:val="28"/>
      <w:szCs w:val="28"/>
      <w:lang w:val="ru-RU" w:eastAsia="en-US"/>
    </w:rPr>
  </w:style>
  <w:style w:type="character" w:customStyle="1" w:styleId="2">
    <w:name w:val="Основной текст (2)_"/>
    <w:link w:val="21"/>
    <w:uiPriority w:val="99"/>
    <w:locked/>
    <w:rsid w:val="00436159"/>
    <w:rPr>
      <w:sz w:val="28"/>
      <w:szCs w:val="28"/>
      <w:shd w:val="clear" w:color="auto" w:fill="FFFFFF"/>
    </w:rPr>
  </w:style>
  <w:style w:type="paragraph" w:customStyle="1" w:styleId="21">
    <w:name w:val="Основной текст (2)1"/>
    <w:basedOn w:val="a"/>
    <w:link w:val="2"/>
    <w:uiPriority w:val="99"/>
    <w:rsid w:val="00436159"/>
    <w:pPr>
      <w:widowControl w:val="0"/>
      <w:shd w:val="clear" w:color="auto" w:fill="FFFFFF"/>
      <w:spacing w:before="360" w:after="0" w:line="322" w:lineRule="exact"/>
      <w:jc w:val="both"/>
    </w:pPr>
    <w:rPr>
      <w:rFonts w:asciiTheme="minorHAnsi" w:eastAsiaTheme="minorHAnsi" w:hAnsiTheme="minorHAnsi" w:cstheme="minorBidi"/>
      <w:sz w:val="28"/>
      <w:szCs w:val="28"/>
      <w:lang w:val="ru-RU" w:eastAsia="en-US"/>
    </w:rPr>
  </w:style>
  <w:style w:type="paragraph" w:customStyle="1" w:styleId="Default">
    <w:name w:val="Default"/>
    <w:uiPriority w:val="99"/>
    <w:rsid w:val="0043615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Heading11">
    <w:name w:val="Heading 11"/>
    <w:basedOn w:val="a"/>
    <w:uiPriority w:val="99"/>
    <w:rsid w:val="00436159"/>
    <w:pPr>
      <w:widowControl w:val="0"/>
      <w:autoSpaceDE w:val="0"/>
      <w:autoSpaceDN w:val="0"/>
      <w:spacing w:before="1" w:after="0" w:line="240" w:lineRule="auto"/>
      <w:ind w:left="2538"/>
      <w:jc w:val="center"/>
      <w:outlineLvl w:val="1"/>
    </w:pPr>
    <w:rPr>
      <w:rFonts w:ascii="Times New Roman" w:hAnsi="Times New Roman"/>
      <w:b/>
      <w:bCs/>
      <w:sz w:val="28"/>
      <w:szCs w:val="28"/>
      <w:lang w:eastAsia="en-US"/>
    </w:rPr>
  </w:style>
  <w:style w:type="character" w:customStyle="1" w:styleId="markedcontent">
    <w:name w:val="markedcontent"/>
    <w:uiPriority w:val="99"/>
    <w:rsid w:val="00436159"/>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1314</Words>
  <Characters>7496</Characters>
  <Application>Microsoft Office Word</Application>
  <DocSecurity>0</DocSecurity>
  <Lines>62</Lines>
  <Paragraphs>17</Paragraphs>
  <ScaleCrop>false</ScaleCrop>
  <Company/>
  <LinksUpToDate>false</LinksUpToDate>
  <CharactersWithSpaces>8793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2024-04-03T13:32:00Z</dcterms:created>
  <dcterms:modified xsi:type="dcterms:W3CDTF">2024-04-03T13:32:00Z</dcterms:modified>
</cp:coreProperties>
</file>